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E0" w:rsidRPr="002313F9" w:rsidRDefault="004D02E0" w:rsidP="004D02E0">
      <w:pPr>
        <w:pStyle w:val="3"/>
        <w:tabs>
          <w:tab w:val="center" w:pos="4819"/>
          <w:tab w:val="right" w:pos="9355"/>
        </w:tabs>
        <w:ind w:left="-142"/>
        <w:rPr>
          <w:rFonts w:ascii="Cambria" w:hAnsi="Cambria"/>
          <w:bCs/>
          <w:color w:val="1F497D" w:themeColor="text2"/>
          <w:sz w:val="26"/>
          <w:szCs w:val="26"/>
        </w:rPr>
      </w:pPr>
      <w:r w:rsidRPr="00AE065E">
        <w:rPr>
          <w:rFonts w:ascii="Cambria" w:hAnsi="Cambria"/>
          <w:bCs/>
          <w:color w:val="1F497D" w:themeColor="text2"/>
          <w:sz w:val="28"/>
          <w:szCs w:val="28"/>
        </w:rPr>
        <w:t>УТВЕРЖДАЮ:</w:t>
      </w:r>
      <w:r>
        <w:rPr>
          <w:bCs/>
          <w:color w:val="000000"/>
          <w:sz w:val="28"/>
          <w:szCs w:val="28"/>
        </w:rPr>
        <w:tab/>
        <w:t xml:space="preserve">    </w:t>
      </w:r>
      <w:r>
        <w:rPr>
          <w:bCs/>
          <w:color w:val="000000"/>
          <w:sz w:val="28"/>
          <w:szCs w:val="28"/>
        </w:rPr>
        <w:tab/>
      </w:r>
      <w:r>
        <w:rPr>
          <w:rFonts w:ascii="Cambria" w:hAnsi="Cambria"/>
          <w:bCs/>
          <w:color w:val="1F497D" w:themeColor="text2"/>
          <w:sz w:val="28"/>
          <w:szCs w:val="26"/>
        </w:rPr>
        <w:t>УТВЕРЖДАЮ</w:t>
      </w:r>
      <w:r w:rsidRPr="002313F9">
        <w:rPr>
          <w:rFonts w:ascii="Cambria" w:hAnsi="Cambria"/>
          <w:bCs/>
          <w:color w:val="1F497D" w:themeColor="text2"/>
          <w:sz w:val="28"/>
          <w:szCs w:val="26"/>
        </w:rPr>
        <w:t>:</w:t>
      </w:r>
    </w:p>
    <w:p w:rsidR="004D02E0" w:rsidRPr="002313F9" w:rsidRDefault="004D02E0" w:rsidP="004D02E0">
      <w:pPr>
        <w:pStyle w:val="3"/>
        <w:tabs>
          <w:tab w:val="center" w:pos="4819"/>
          <w:tab w:val="right" w:pos="9355"/>
        </w:tabs>
        <w:ind w:left="-142"/>
        <w:rPr>
          <w:rFonts w:ascii="Cambria" w:hAnsi="Cambria"/>
          <w:bCs/>
          <w:color w:val="1F497D" w:themeColor="text2"/>
          <w:sz w:val="28"/>
          <w:szCs w:val="26"/>
        </w:rPr>
      </w:pPr>
      <w:r>
        <w:rPr>
          <w:rFonts w:ascii="Cambria" w:hAnsi="Cambria"/>
          <w:bCs/>
          <w:color w:val="1F497D" w:themeColor="text2"/>
          <w:sz w:val="28"/>
          <w:szCs w:val="26"/>
        </w:rPr>
        <w:t xml:space="preserve">Директор школы                                               </w:t>
      </w:r>
      <w:r w:rsidRPr="002313F9">
        <w:rPr>
          <w:rFonts w:ascii="Cambria" w:hAnsi="Cambria"/>
          <w:bCs/>
          <w:color w:val="1F497D" w:themeColor="text2"/>
          <w:sz w:val="28"/>
          <w:szCs w:val="26"/>
        </w:rPr>
        <w:t xml:space="preserve">Председатель Управляющего </w:t>
      </w:r>
      <w:r>
        <w:rPr>
          <w:rFonts w:ascii="Cambria" w:hAnsi="Cambria"/>
          <w:bCs/>
          <w:color w:val="1F497D" w:themeColor="text2"/>
          <w:sz w:val="28"/>
          <w:szCs w:val="26"/>
        </w:rPr>
        <w:t>С</w:t>
      </w:r>
      <w:r w:rsidRPr="002313F9">
        <w:rPr>
          <w:rFonts w:ascii="Cambria" w:hAnsi="Cambria"/>
          <w:bCs/>
          <w:color w:val="1F497D" w:themeColor="text2"/>
          <w:sz w:val="28"/>
          <w:szCs w:val="26"/>
        </w:rPr>
        <w:t xml:space="preserve">овета </w:t>
      </w:r>
    </w:p>
    <w:p w:rsidR="004D02E0" w:rsidRPr="002313F9" w:rsidRDefault="004D02E0" w:rsidP="004D02E0">
      <w:pPr>
        <w:pStyle w:val="3"/>
        <w:tabs>
          <w:tab w:val="center" w:pos="4819"/>
          <w:tab w:val="right" w:pos="9355"/>
        </w:tabs>
        <w:ind w:left="-142"/>
        <w:rPr>
          <w:rFonts w:ascii="Cambria" w:hAnsi="Cambria"/>
          <w:bCs/>
          <w:color w:val="1F497D" w:themeColor="text2"/>
          <w:sz w:val="28"/>
          <w:szCs w:val="26"/>
        </w:rPr>
      </w:pPr>
      <w:proofErr w:type="spellStart"/>
      <w:r>
        <w:rPr>
          <w:rFonts w:ascii="Cambria" w:hAnsi="Cambria"/>
          <w:bCs/>
          <w:color w:val="1F497D" w:themeColor="text2"/>
          <w:sz w:val="28"/>
          <w:szCs w:val="26"/>
        </w:rPr>
        <w:t>________________Е.В.Яковлева</w:t>
      </w:r>
      <w:proofErr w:type="spellEnd"/>
      <w:r>
        <w:rPr>
          <w:rFonts w:ascii="Cambria" w:hAnsi="Cambria"/>
          <w:bCs/>
          <w:color w:val="1F497D" w:themeColor="text2"/>
          <w:sz w:val="28"/>
          <w:szCs w:val="26"/>
        </w:rPr>
        <w:t xml:space="preserve">                                                           </w:t>
      </w:r>
      <w:proofErr w:type="spellStart"/>
      <w:r w:rsidRPr="002313F9">
        <w:rPr>
          <w:rFonts w:ascii="Cambria" w:hAnsi="Cambria"/>
          <w:bCs/>
          <w:color w:val="1F497D" w:themeColor="text2"/>
          <w:sz w:val="28"/>
          <w:szCs w:val="26"/>
        </w:rPr>
        <w:t>_______________А.Е.Попов</w:t>
      </w:r>
      <w:proofErr w:type="spellEnd"/>
    </w:p>
    <w:p w:rsidR="004D02E0" w:rsidRPr="00497A03" w:rsidRDefault="004D02E0" w:rsidP="004D02E0">
      <w:pPr>
        <w:pStyle w:val="3"/>
        <w:tabs>
          <w:tab w:val="center" w:pos="4819"/>
          <w:tab w:val="right" w:pos="9355"/>
        </w:tabs>
        <w:ind w:left="-142"/>
        <w:rPr>
          <w:bCs/>
          <w:color w:val="1F497D" w:themeColor="text2"/>
          <w:sz w:val="26"/>
          <w:szCs w:val="26"/>
        </w:rPr>
      </w:pPr>
      <w:r>
        <w:rPr>
          <w:bCs/>
          <w:noProof/>
          <w:color w:val="1F497D" w:themeColor="text2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2480310</wp:posOffset>
            </wp:positionH>
            <wp:positionV relativeFrom="margin">
              <wp:posOffset>908685</wp:posOffset>
            </wp:positionV>
            <wp:extent cx="1219200" cy="1647825"/>
            <wp:effectExtent l="19050" t="0" r="0" b="0"/>
            <wp:wrapSquare wrapText="bothSides"/>
            <wp:docPr id="7" name="Рисунок 6" descr="герб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школы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2E0" w:rsidRDefault="004D02E0" w:rsidP="004D02E0">
      <w:pPr>
        <w:ind w:left="-567"/>
        <w:jc w:val="center"/>
        <w:rPr>
          <w:rFonts w:ascii="Cambria" w:hAnsi="Cambria"/>
          <w:b/>
          <w:color w:val="1F497D" w:themeColor="text2"/>
          <w:sz w:val="56"/>
        </w:rPr>
      </w:pPr>
    </w:p>
    <w:p w:rsidR="004D02E0" w:rsidRDefault="004D02E0" w:rsidP="004D02E0">
      <w:pPr>
        <w:ind w:left="-567"/>
        <w:jc w:val="center"/>
        <w:rPr>
          <w:rFonts w:ascii="Cambria" w:hAnsi="Cambria"/>
          <w:b/>
          <w:color w:val="1F497D" w:themeColor="text2"/>
          <w:sz w:val="56"/>
        </w:rPr>
      </w:pPr>
    </w:p>
    <w:p w:rsidR="004D02E0" w:rsidRDefault="004D02E0" w:rsidP="004D02E0">
      <w:pPr>
        <w:ind w:left="-567"/>
        <w:jc w:val="center"/>
        <w:rPr>
          <w:rFonts w:ascii="Cambria" w:hAnsi="Cambria"/>
          <w:b/>
          <w:color w:val="1F497D" w:themeColor="text2"/>
          <w:sz w:val="56"/>
        </w:rPr>
      </w:pPr>
    </w:p>
    <w:p w:rsidR="004D02E0" w:rsidRDefault="004D02E0" w:rsidP="004D02E0">
      <w:pPr>
        <w:ind w:left="-567"/>
        <w:jc w:val="center"/>
        <w:rPr>
          <w:rFonts w:ascii="Cambria" w:hAnsi="Cambria"/>
          <w:b/>
          <w:color w:val="1F497D" w:themeColor="text2"/>
          <w:sz w:val="56"/>
        </w:rPr>
      </w:pPr>
    </w:p>
    <w:p w:rsidR="004D02E0" w:rsidRPr="00146610" w:rsidRDefault="004D02E0" w:rsidP="004D02E0">
      <w:pPr>
        <w:ind w:left="-567"/>
        <w:jc w:val="center"/>
        <w:rPr>
          <w:rFonts w:ascii="Cambria" w:hAnsi="Cambria"/>
          <w:b/>
          <w:color w:val="1F497D" w:themeColor="text2"/>
          <w:sz w:val="56"/>
        </w:rPr>
      </w:pPr>
      <w:r w:rsidRPr="00146610">
        <w:rPr>
          <w:rFonts w:ascii="Cambria" w:hAnsi="Cambria"/>
          <w:b/>
          <w:color w:val="1F497D" w:themeColor="text2"/>
          <w:sz w:val="56"/>
        </w:rPr>
        <w:t xml:space="preserve">ПРОГРАММА РАЗВИТИЯ </w:t>
      </w:r>
    </w:p>
    <w:p w:rsidR="004D02E0" w:rsidRPr="00146610" w:rsidRDefault="004D02E0" w:rsidP="004D02E0">
      <w:pPr>
        <w:ind w:left="-567"/>
        <w:jc w:val="center"/>
        <w:rPr>
          <w:rFonts w:ascii="Cambria" w:hAnsi="Cambria"/>
          <w:b/>
          <w:color w:val="1F497D" w:themeColor="text2"/>
          <w:sz w:val="56"/>
        </w:rPr>
      </w:pPr>
      <w:r w:rsidRPr="00146610">
        <w:rPr>
          <w:rFonts w:ascii="Cambria" w:hAnsi="Cambria"/>
          <w:b/>
          <w:color w:val="1F497D" w:themeColor="text2"/>
          <w:sz w:val="56"/>
        </w:rPr>
        <w:t>МОУ Дергаевская СОШ №23</w:t>
      </w:r>
    </w:p>
    <w:p w:rsidR="004D02E0" w:rsidRDefault="004D02E0" w:rsidP="004D02E0">
      <w:pPr>
        <w:ind w:left="-567"/>
        <w:jc w:val="center"/>
        <w:rPr>
          <w:rFonts w:ascii="Cambria" w:hAnsi="Cambria"/>
          <w:b/>
          <w:color w:val="1F497D" w:themeColor="text2"/>
          <w:sz w:val="56"/>
        </w:rPr>
      </w:pPr>
    </w:p>
    <w:p w:rsidR="004D02E0" w:rsidRPr="005C6A85" w:rsidRDefault="004D02E0" w:rsidP="004D02E0">
      <w:pPr>
        <w:ind w:left="-567"/>
        <w:jc w:val="center"/>
        <w:rPr>
          <w:rFonts w:ascii="Cambria" w:hAnsi="Cambria"/>
          <w:b/>
          <w:color w:val="1F497D" w:themeColor="text2"/>
          <w:sz w:val="56"/>
        </w:rPr>
      </w:pPr>
      <w:r w:rsidRPr="005C6A85">
        <w:rPr>
          <w:rFonts w:ascii="Cambria" w:hAnsi="Cambria"/>
          <w:b/>
          <w:color w:val="1F497D" w:themeColor="text2"/>
          <w:sz w:val="56"/>
        </w:rPr>
        <w:t>ПОДПРОГРАММА</w:t>
      </w:r>
    </w:p>
    <w:p w:rsidR="004D02E0" w:rsidRPr="005C6A85" w:rsidRDefault="004D02E0" w:rsidP="004D02E0">
      <w:pPr>
        <w:ind w:left="-426"/>
        <w:jc w:val="center"/>
        <w:rPr>
          <w:rFonts w:ascii="Cambria" w:hAnsi="Cambria"/>
          <w:b/>
          <w:color w:val="1F497D" w:themeColor="text2"/>
          <w:sz w:val="48"/>
        </w:rPr>
      </w:pPr>
      <w:r w:rsidRPr="005C6A85">
        <w:rPr>
          <w:rFonts w:ascii="Cambria" w:hAnsi="Cambria"/>
          <w:b/>
          <w:color w:val="1F497D" w:themeColor="text2"/>
          <w:sz w:val="48"/>
        </w:rPr>
        <w:t>«Формирование познавательных процессов и основных ключевых компетенций в рамках предшкольного образования»</w:t>
      </w:r>
    </w:p>
    <w:p w:rsidR="004D02E0" w:rsidRPr="001C25FE" w:rsidRDefault="004D02E0" w:rsidP="004D02E0">
      <w:pPr>
        <w:spacing w:line="276" w:lineRule="auto"/>
        <w:jc w:val="right"/>
        <w:rPr>
          <w:rFonts w:ascii="Cambria" w:hAnsi="Cambria"/>
          <w:color w:val="1F497D" w:themeColor="text2"/>
          <w:szCs w:val="28"/>
        </w:rPr>
      </w:pPr>
      <w:proofErr w:type="gramStart"/>
      <w:r w:rsidRPr="001C25FE">
        <w:rPr>
          <w:rFonts w:ascii="Cambria" w:hAnsi="Cambria"/>
          <w:color w:val="1F497D" w:themeColor="text2"/>
          <w:szCs w:val="28"/>
        </w:rPr>
        <w:t>ПРИНЯТ</w:t>
      </w:r>
      <w:r>
        <w:rPr>
          <w:rFonts w:ascii="Cambria" w:hAnsi="Cambria"/>
          <w:color w:val="1F497D" w:themeColor="text2"/>
          <w:szCs w:val="28"/>
        </w:rPr>
        <w:t>А</w:t>
      </w:r>
      <w:proofErr w:type="gramEnd"/>
      <w:r w:rsidRPr="001C25FE">
        <w:rPr>
          <w:rFonts w:ascii="Cambria" w:hAnsi="Cambria"/>
          <w:color w:val="1F497D" w:themeColor="text2"/>
          <w:szCs w:val="28"/>
        </w:rPr>
        <w:t>:</w:t>
      </w:r>
    </w:p>
    <w:p w:rsidR="004D02E0" w:rsidRPr="001C25FE" w:rsidRDefault="004D02E0" w:rsidP="004D02E0">
      <w:pPr>
        <w:spacing w:line="276" w:lineRule="auto"/>
        <w:jc w:val="right"/>
        <w:rPr>
          <w:rFonts w:ascii="Cambria" w:hAnsi="Cambria"/>
          <w:color w:val="1F497D" w:themeColor="text2"/>
          <w:szCs w:val="28"/>
        </w:rPr>
      </w:pPr>
      <w:r w:rsidRPr="001C25FE">
        <w:rPr>
          <w:rFonts w:ascii="Cambria" w:hAnsi="Cambria"/>
          <w:color w:val="1F497D" w:themeColor="text2"/>
          <w:szCs w:val="28"/>
        </w:rPr>
        <w:t>педагогической конференцией</w:t>
      </w:r>
    </w:p>
    <w:p w:rsidR="004D02E0" w:rsidRPr="001C25FE" w:rsidRDefault="004D02E0" w:rsidP="004D02E0">
      <w:pPr>
        <w:spacing w:line="276" w:lineRule="auto"/>
        <w:jc w:val="right"/>
        <w:rPr>
          <w:rFonts w:ascii="Cambria" w:hAnsi="Cambria"/>
          <w:color w:val="1F497D" w:themeColor="text2"/>
          <w:szCs w:val="28"/>
        </w:rPr>
      </w:pPr>
      <w:r w:rsidRPr="001C25FE">
        <w:rPr>
          <w:rFonts w:ascii="Cambria" w:hAnsi="Cambria"/>
          <w:color w:val="1F497D" w:themeColor="text2"/>
          <w:szCs w:val="28"/>
        </w:rPr>
        <w:t>МОУ Дергаевская СОШ №23</w:t>
      </w:r>
    </w:p>
    <w:p w:rsidR="004D02E0" w:rsidRPr="001C25FE" w:rsidRDefault="004D02E0" w:rsidP="004D02E0">
      <w:pPr>
        <w:spacing w:line="276" w:lineRule="auto"/>
        <w:jc w:val="right"/>
        <w:rPr>
          <w:rFonts w:ascii="Cambria" w:hAnsi="Cambria"/>
          <w:color w:val="1F497D" w:themeColor="text2"/>
          <w:szCs w:val="28"/>
        </w:rPr>
      </w:pPr>
      <w:r w:rsidRPr="001C25FE">
        <w:rPr>
          <w:rFonts w:ascii="Cambria" w:hAnsi="Cambria"/>
          <w:color w:val="1F497D" w:themeColor="text2"/>
          <w:szCs w:val="28"/>
        </w:rPr>
        <w:t>(протокол № 2 от «06»  января  2011 года)</w:t>
      </w:r>
    </w:p>
    <w:p w:rsidR="004D02E0" w:rsidRPr="001C25FE" w:rsidRDefault="004D02E0" w:rsidP="004D02E0">
      <w:pPr>
        <w:spacing w:line="276" w:lineRule="auto"/>
        <w:jc w:val="right"/>
        <w:rPr>
          <w:rFonts w:ascii="Cambria" w:hAnsi="Cambria"/>
          <w:color w:val="1F497D" w:themeColor="text2"/>
          <w:szCs w:val="28"/>
        </w:rPr>
      </w:pPr>
      <w:r>
        <w:rPr>
          <w:rFonts w:ascii="Cambria" w:hAnsi="Cambria"/>
          <w:noProof/>
          <w:color w:val="1F497D" w:themeColor="text2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1804035</wp:posOffset>
            </wp:positionH>
            <wp:positionV relativeFrom="margin">
              <wp:posOffset>6737985</wp:posOffset>
            </wp:positionV>
            <wp:extent cx="2457450" cy="1876425"/>
            <wp:effectExtent l="19050" t="0" r="0" b="0"/>
            <wp:wrapSquare wrapText="bothSides"/>
            <wp:docPr id="10" name="Рисунок 1" descr="23school_bu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school_buil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2E0" w:rsidRPr="001C25FE" w:rsidRDefault="004D02E0" w:rsidP="004D02E0">
      <w:pPr>
        <w:spacing w:line="276" w:lineRule="auto"/>
        <w:jc w:val="right"/>
        <w:rPr>
          <w:rFonts w:ascii="Cambria" w:hAnsi="Cambria"/>
          <w:color w:val="1F497D" w:themeColor="text2"/>
          <w:szCs w:val="28"/>
        </w:rPr>
      </w:pPr>
    </w:p>
    <w:p w:rsidR="004D02E0" w:rsidRDefault="004D02E0" w:rsidP="004D02E0">
      <w:pPr>
        <w:spacing w:line="276" w:lineRule="auto"/>
        <w:jc w:val="center"/>
        <w:rPr>
          <w:b/>
          <w:color w:val="1F497D" w:themeColor="text2"/>
          <w:sz w:val="28"/>
          <w:szCs w:val="28"/>
        </w:rPr>
      </w:pPr>
    </w:p>
    <w:p w:rsidR="004D02E0" w:rsidRDefault="004D02E0" w:rsidP="004D02E0">
      <w:pPr>
        <w:spacing w:line="276" w:lineRule="auto"/>
        <w:jc w:val="center"/>
        <w:rPr>
          <w:b/>
          <w:color w:val="1F497D" w:themeColor="text2"/>
          <w:sz w:val="28"/>
          <w:szCs w:val="28"/>
        </w:rPr>
      </w:pPr>
    </w:p>
    <w:p w:rsidR="004D02E0" w:rsidRDefault="004D02E0" w:rsidP="004D02E0">
      <w:pPr>
        <w:spacing w:line="276" w:lineRule="auto"/>
        <w:jc w:val="center"/>
        <w:rPr>
          <w:b/>
          <w:color w:val="1F497D" w:themeColor="text2"/>
          <w:sz w:val="28"/>
          <w:szCs w:val="28"/>
        </w:rPr>
      </w:pPr>
    </w:p>
    <w:p w:rsidR="004D02E0" w:rsidRDefault="004D02E0" w:rsidP="004D02E0">
      <w:pPr>
        <w:spacing w:line="276" w:lineRule="auto"/>
        <w:jc w:val="center"/>
        <w:rPr>
          <w:b/>
          <w:color w:val="1F497D" w:themeColor="text2"/>
          <w:sz w:val="28"/>
          <w:szCs w:val="28"/>
        </w:rPr>
      </w:pPr>
    </w:p>
    <w:p w:rsidR="004D02E0" w:rsidRDefault="004D02E0" w:rsidP="004D02E0">
      <w:pPr>
        <w:spacing w:line="276" w:lineRule="auto"/>
        <w:jc w:val="center"/>
        <w:rPr>
          <w:b/>
          <w:color w:val="1F497D" w:themeColor="text2"/>
          <w:sz w:val="28"/>
          <w:szCs w:val="28"/>
        </w:rPr>
      </w:pPr>
    </w:p>
    <w:p w:rsidR="004D02E0" w:rsidRDefault="004D02E0" w:rsidP="004D02E0">
      <w:pPr>
        <w:spacing w:line="276" w:lineRule="auto"/>
        <w:jc w:val="center"/>
        <w:rPr>
          <w:b/>
          <w:color w:val="1F497D" w:themeColor="text2"/>
          <w:sz w:val="28"/>
          <w:szCs w:val="28"/>
        </w:rPr>
      </w:pPr>
    </w:p>
    <w:p w:rsidR="004D02E0" w:rsidRDefault="004D02E0" w:rsidP="004D02E0">
      <w:pPr>
        <w:spacing w:line="276" w:lineRule="auto"/>
        <w:jc w:val="center"/>
        <w:rPr>
          <w:b/>
          <w:color w:val="1F497D" w:themeColor="text2"/>
          <w:sz w:val="28"/>
          <w:szCs w:val="28"/>
        </w:rPr>
      </w:pPr>
    </w:p>
    <w:p w:rsidR="004D02E0" w:rsidRPr="00632C06" w:rsidRDefault="004D02E0" w:rsidP="004D02E0">
      <w:pPr>
        <w:spacing w:line="276" w:lineRule="auto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632C06">
        <w:rPr>
          <w:rFonts w:asciiTheme="majorHAnsi" w:hAnsiTheme="majorHAnsi"/>
          <w:b/>
          <w:color w:val="1F497D" w:themeColor="text2"/>
          <w:sz w:val="28"/>
          <w:szCs w:val="28"/>
        </w:rPr>
        <w:t>Раменский муниципальный район</w:t>
      </w:r>
    </w:p>
    <w:p w:rsidR="004D02E0" w:rsidRPr="00632C06" w:rsidRDefault="004D02E0" w:rsidP="004D02E0">
      <w:pPr>
        <w:spacing w:line="276" w:lineRule="auto"/>
        <w:jc w:val="center"/>
        <w:rPr>
          <w:rFonts w:asciiTheme="majorHAnsi" w:hAnsiTheme="majorHAnsi"/>
          <w:color w:val="1F497D" w:themeColor="text2"/>
          <w:sz w:val="28"/>
          <w:szCs w:val="28"/>
        </w:rPr>
      </w:pPr>
      <w:r w:rsidRPr="00632C06">
        <w:rPr>
          <w:rFonts w:asciiTheme="majorHAnsi" w:hAnsiTheme="majorHAnsi"/>
          <w:b/>
          <w:color w:val="1F497D" w:themeColor="text2"/>
          <w:sz w:val="28"/>
          <w:szCs w:val="28"/>
        </w:rPr>
        <w:t>2012</w:t>
      </w:r>
    </w:p>
    <w:p w:rsidR="00EC2C2C" w:rsidRPr="00AD523D" w:rsidRDefault="006C33BE" w:rsidP="009C50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8383.45pt;margin-top:-8622pt;width:262.35pt;height:286.1pt;z-index:25166028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EC2C2C" w:rsidRPr="00AD523D">
        <w:rPr>
          <w:b/>
          <w:sz w:val="28"/>
          <w:szCs w:val="28"/>
        </w:rPr>
        <w:t>Подпрограмма «Формирование познавательных процессов и основных ключевых компетенций в рамках предшкольного образования</w:t>
      </w:r>
    </w:p>
    <w:p w:rsidR="00EC2C2C" w:rsidRPr="00AD523D" w:rsidRDefault="00EC2C2C" w:rsidP="009C5025">
      <w:pPr>
        <w:spacing w:line="360" w:lineRule="auto"/>
        <w:jc w:val="center"/>
        <w:rPr>
          <w:sz w:val="28"/>
          <w:szCs w:val="28"/>
        </w:rPr>
      </w:pPr>
      <w:r w:rsidRPr="00AD523D">
        <w:rPr>
          <w:b/>
          <w:sz w:val="28"/>
          <w:szCs w:val="28"/>
        </w:rPr>
        <w:t>1.Паспорт подпрограммы</w:t>
      </w:r>
    </w:p>
    <w:p w:rsidR="00EC2C2C" w:rsidRPr="00AD523D" w:rsidRDefault="00EC2C2C" w:rsidP="009C5025">
      <w:pPr>
        <w:spacing w:line="360" w:lineRule="auto"/>
        <w:rPr>
          <w:sz w:val="28"/>
          <w:szCs w:val="28"/>
        </w:rPr>
      </w:pPr>
    </w:p>
    <w:tbl>
      <w:tblPr>
        <w:tblW w:w="10565" w:type="dxa"/>
        <w:tblInd w:w="-252" w:type="dxa"/>
        <w:tblCellMar>
          <w:left w:w="0" w:type="dxa"/>
          <w:right w:w="0" w:type="dxa"/>
        </w:tblCellMar>
        <w:tblLook w:val="0000"/>
      </w:tblPr>
      <w:tblGrid>
        <w:gridCol w:w="2520"/>
        <w:gridCol w:w="8045"/>
      </w:tblGrid>
      <w:tr w:rsidR="00EC2C2C" w:rsidRPr="00AD523D" w:rsidTr="005672E6">
        <w:trPr>
          <w:trHeight w:val="30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jc w:val="left"/>
              <w:rPr>
                <w:szCs w:val="28"/>
              </w:rPr>
            </w:pPr>
            <w:r w:rsidRPr="00AD523D">
              <w:rPr>
                <w:b w:val="0"/>
                <w:szCs w:val="28"/>
              </w:rPr>
              <w:t>Наименование подпрограммы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523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AD523D">
              <w:rPr>
                <w:b/>
                <w:bCs/>
                <w:sz w:val="28"/>
                <w:szCs w:val="28"/>
              </w:rPr>
              <w:t xml:space="preserve"> </w:t>
            </w:r>
            <w:r w:rsidRPr="00AD523D">
              <w:rPr>
                <w:b/>
                <w:sz w:val="28"/>
                <w:szCs w:val="28"/>
              </w:rPr>
              <w:t>«</w:t>
            </w:r>
            <w:r w:rsidRPr="00AD523D">
              <w:rPr>
                <w:sz w:val="28"/>
                <w:szCs w:val="28"/>
              </w:rPr>
              <w:t>Формирование познавательных процессов и основных ключевых компетенций в рамках предшкольного образования»</w:t>
            </w:r>
          </w:p>
          <w:p w:rsidR="00EC2C2C" w:rsidRPr="00AD523D" w:rsidRDefault="00EC2C2C" w:rsidP="009C5025">
            <w:pPr>
              <w:pStyle w:val="21"/>
              <w:ind w:firstLine="0"/>
              <w:rPr>
                <w:b w:val="0"/>
                <w:bCs/>
                <w:szCs w:val="28"/>
              </w:rPr>
            </w:pPr>
            <w:r w:rsidRPr="00AD523D">
              <w:rPr>
                <w:b w:val="0"/>
                <w:bCs/>
                <w:szCs w:val="28"/>
              </w:rPr>
              <w:t>МОУ</w:t>
            </w:r>
            <w:r w:rsidR="009C5025">
              <w:rPr>
                <w:b w:val="0"/>
                <w:bCs/>
                <w:iCs/>
                <w:szCs w:val="28"/>
              </w:rPr>
              <w:t xml:space="preserve"> Дергаевская</w:t>
            </w:r>
            <w:r w:rsidRPr="00AD523D">
              <w:rPr>
                <w:b w:val="0"/>
                <w:bCs/>
                <w:iCs/>
                <w:szCs w:val="28"/>
              </w:rPr>
              <w:t xml:space="preserve"> СОШ № 23 </w:t>
            </w:r>
            <w:r w:rsidRPr="00AD523D">
              <w:rPr>
                <w:b w:val="0"/>
                <w:bCs/>
                <w:i/>
                <w:iCs/>
                <w:szCs w:val="28"/>
              </w:rPr>
              <w:t xml:space="preserve"> </w:t>
            </w:r>
          </w:p>
        </w:tc>
      </w:tr>
      <w:tr w:rsidR="00EC2C2C" w:rsidRPr="00AD523D" w:rsidTr="005672E6">
        <w:trPr>
          <w:trHeight w:val="187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jc w:val="left"/>
              <w:rPr>
                <w:szCs w:val="28"/>
              </w:rPr>
            </w:pPr>
            <w:r w:rsidRPr="00AD523D">
              <w:rPr>
                <w:b w:val="0"/>
                <w:szCs w:val="28"/>
              </w:rPr>
              <w:t xml:space="preserve">Основание для разработки 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Закон «Об образовании» РФ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Положения и приказы Министерства образования РФ</w:t>
            </w:r>
          </w:p>
          <w:p w:rsidR="00EC2C2C" w:rsidRPr="00AD523D" w:rsidRDefault="00EC2C2C" w:rsidP="009C502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3D">
              <w:rPr>
                <w:rFonts w:ascii="Times New Roman" w:hAnsi="Times New Roman" w:cs="Times New Roman"/>
                <w:sz w:val="28"/>
                <w:szCs w:val="28"/>
              </w:rPr>
              <w:t>Приоритетный национальный проект "Образование"</w:t>
            </w:r>
          </w:p>
          <w:p w:rsidR="00EC2C2C" w:rsidRPr="00AD523D" w:rsidRDefault="00EC2C2C" w:rsidP="009C502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23D">
              <w:rPr>
                <w:rFonts w:ascii="Times New Roman" w:hAnsi="Times New Roman" w:cs="Times New Roman"/>
                <w:sz w:val="28"/>
                <w:szCs w:val="28"/>
              </w:rPr>
              <w:t>Проект  Национального фонда подготовки кадров                    "Информатизация  системы образования"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Устав школы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Программа развития школы</w:t>
            </w:r>
          </w:p>
        </w:tc>
      </w:tr>
      <w:tr w:rsidR="00EC2C2C" w:rsidRPr="00AD523D" w:rsidTr="005672E6">
        <w:trPr>
          <w:trHeight w:val="22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jc w:val="left"/>
              <w:rPr>
                <w:szCs w:val="28"/>
              </w:rPr>
            </w:pPr>
            <w:r w:rsidRPr="00AD523D">
              <w:rPr>
                <w:b w:val="0"/>
                <w:szCs w:val="28"/>
              </w:rPr>
              <w:t>Цель подпрограммы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B7F64" w:rsidRDefault="00EC2C2C" w:rsidP="009C5025">
            <w:pPr>
              <w:spacing w:line="360" w:lineRule="auto"/>
              <w:ind w:firstLine="708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053FBF">
              <w:rPr>
                <w:color w:val="000000"/>
                <w:sz w:val="28"/>
                <w:szCs w:val="28"/>
              </w:rPr>
              <w:t>создание комплекса условий, обеспечивающих формирование готовности ребенка к школе, выравнивание стартовых возможностей будущих первоклассников.</w:t>
            </w:r>
          </w:p>
          <w:p w:rsidR="00EC2C2C" w:rsidRPr="00AB7F64" w:rsidRDefault="00EC2C2C" w:rsidP="009C5025">
            <w:pPr>
              <w:pStyle w:val="21"/>
              <w:ind w:firstLine="0"/>
              <w:jc w:val="left"/>
              <w:rPr>
                <w:b w:val="0"/>
                <w:szCs w:val="28"/>
                <w:highlight w:val="yellow"/>
              </w:rPr>
            </w:pPr>
          </w:p>
        </w:tc>
      </w:tr>
      <w:tr w:rsidR="00EC2C2C" w:rsidRPr="00AD523D" w:rsidTr="005672E6">
        <w:trPr>
          <w:trHeight w:val="23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jc w:val="left"/>
              <w:rPr>
                <w:szCs w:val="28"/>
              </w:rPr>
            </w:pPr>
            <w:r w:rsidRPr="00AD523D">
              <w:rPr>
                <w:b w:val="0"/>
                <w:szCs w:val="28"/>
              </w:rPr>
              <w:t>Задачи подпрограммы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890E57" w:rsidRDefault="00EC2C2C" w:rsidP="009C502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Cs w:val="28"/>
              </w:rPr>
            </w:pPr>
            <w:r w:rsidRPr="00890E57">
              <w:rPr>
                <w:color w:val="000000"/>
                <w:szCs w:val="28"/>
              </w:rPr>
              <w:t xml:space="preserve">Разработать программы« Школы Раннего Развития» на основе </w:t>
            </w:r>
            <w:proofErr w:type="gramStart"/>
            <w:r w:rsidRPr="00890E57">
              <w:rPr>
                <w:color w:val="000000"/>
                <w:szCs w:val="28"/>
              </w:rPr>
              <w:t>новых</w:t>
            </w:r>
            <w:proofErr w:type="gramEnd"/>
            <w:r w:rsidRPr="00890E57">
              <w:rPr>
                <w:color w:val="000000"/>
                <w:szCs w:val="28"/>
              </w:rPr>
              <w:t xml:space="preserve"> ФГОС </w:t>
            </w:r>
          </w:p>
          <w:p w:rsidR="00EC2C2C" w:rsidRPr="00890E57" w:rsidRDefault="00EC2C2C" w:rsidP="009C502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000000"/>
                <w:szCs w:val="28"/>
              </w:rPr>
            </w:pPr>
            <w:r w:rsidRPr="00890E57">
              <w:rPr>
                <w:color w:val="000000"/>
                <w:szCs w:val="28"/>
              </w:rPr>
              <w:t xml:space="preserve">Создать  достаточную для подготовки дошкольников </w:t>
            </w:r>
            <w:proofErr w:type="spellStart"/>
            <w:r w:rsidRPr="00890E57">
              <w:rPr>
                <w:color w:val="000000"/>
                <w:szCs w:val="28"/>
              </w:rPr>
              <w:t>здоровьесберегающую</w:t>
            </w:r>
            <w:proofErr w:type="spellEnd"/>
            <w:r w:rsidRPr="00890E57">
              <w:rPr>
                <w:color w:val="000000"/>
                <w:szCs w:val="28"/>
              </w:rPr>
              <w:t xml:space="preserve"> и развивающую  среды</w:t>
            </w:r>
          </w:p>
          <w:p w:rsidR="00EC2C2C" w:rsidRPr="00890E57" w:rsidRDefault="00EC2C2C" w:rsidP="009C5025">
            <w:pPr>
              <w:pStyle w:val="24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90E57">
              <w:rPr>
                <w:sz w:val="28"/>
                <w:szCs w:val="28"/>
              </w:rPr>
              <w:t>Разработать программу повышения профессионального мастерства</w:t>
            </w:r>
            <w:r w:rsidR="009C5025" w:rsidRPr="00890E57">
              <w:rPr>
                <w:sz w:val="28"/>
                <w:szCs w:val="28"/>
              </w:rPr>
              <w:t xml:space="preserve"> </w:t>
            </w:r>
            <w:r w:rsidRPr="00890E57">
              <w:rPr>
                <w:sz w:val="28"/>
                <w:szCs w:val="28"/>
              </w:rPr>
              <w:t xml:space="preserve">  учителей начальных классов по вопросам подготовки детей к школе.</w:t>
            </w:r>
          </w:p>
          <w:p w:rsidR="00EC2C2C" w:rsidRPr="00890E57" w:rsidRDefault="00EC2C2C" w:rsidP="009C5025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28"/>
                <w:szCs w:val="28"/>
              </w:rPr>
            </w:pPr>
            <w:r w:rsidRPr="00890E57">
              <w:rPr>
                <w:color w:val="000000"/>
                <w:sz w:val="28"/>
                <w:szCs w:val="28"/>
              </w:rPr>
              <w:t xml:space="preserve">Создать условия для поддержания  высокой мотивации  родителей в подготовке детей к школе </w:t>
            </w:r>
          </w:p>
          <w:p w:rsidR="00EC2C2C" w:rsidRPr="00890E57" w:rsidRDefault="00EC2C2C" w:rsidP="009C5025">
            <w:pPr>
              <w:pStyle w:val="24"/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90E57">
              <w:rPr>
                <w:bCs/>
                <w:color w:val="000000"/>
                <w:sz w:val="28"/>
                <w:szCs w:val="28"/>
              </w:rPr>
              <w:t xml:space="preserve"> Скорректировать систему диагностических методик и</w:t>
            </w:r>
            <w:r w:rsidRPr="00890E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90E57">
              <w:rPr>
                <w:bCs/>
                <w:color w:val="000000"/>
                <w:sz w:val="28"/>
                <w:szCs w:val="28"/>
              </w:rPr>
              <w:t xml:space="preserve">заданий для контроля готовности ребенка к школе и </w:t>
            </w:r>
            <w:r w:rsidRPr="00890E57">
              <w:rPr>
                <w:bCs/>
                <w:color w:val="000000"/>
                <w:sz w:val="28"/>
                <w:szCs w:val="28"/>
              </w:rPr>
              <w:lastRenderedPageBreak/>
              <w:t>дальнейшего прогнозирования его развития.</w:t>
            </w:r>
          </w:p>
          <w:p w:rsidR="00EC2C2C" w:rsidRPr="00890E57" w:rsidRDefault="00EC2C2C" w:rsidP="009C5025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EC2C2C" w:rsidRPr="00AD523D" w:rsidTr="005672E6">
        <w:trPr>
          <w:trHeight w:val="3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jc w:val="left"/>
              <w:rPr>
                <w:szCs w:val="28"/>
              </w:rPr>
            </w:pPr>
            <w:r w:rsidRPr="00AD523D">
              <w:rPr>
                <w:b w:val="0"/>
                <w:szCs w:val="28"/>
              </w:rPr>
              <w:lastRenderedPageBreak/>
              <w:t xml:space="preserve">Сроки и этапы реализации 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D523D">
              <w:rPr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AD523D">
              <w:rPr>
                <w:i/>
                <w:iCs/>
                <w:color w:val="000000"/>
                <w:sz w:val="28"/>
                <w:szCs w:val="28"/>
              </w:rPr>
              <w:t xml:space="preserve"> этап</w:t>
            </w:r>
            <w:r w:rsidRPr="00AD523D">
              <w:rPr>
                <w:color w:val="000000"/>
                <w:sz w:val="28"/>
                <w:szCs w:val="28"/>
              </w:rPr>
              <w:t>:  Разработка программ «Школы Раннего Развития».</w:t>
            </w:r>
          </w:p>
          <w:p w:rsidR="00EC2C2C" w:rsidRPr="00AD523D" w:rsidRDefault="00EC2C2C" w:rsidP="009C502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D523D">
              <w:rPr>
                <w:color w:val="000000"/>
                <w:sz w:val="28"/>
                <w:szCs w:val="28"/>
              </w:rPr>
              <w:t xml:space="preserve"> 2010– 2011 г.г.</w:t>
            </w:r>
          </w:p>
          <w:p w:rsidR="00EC2C2C" w:rsidRPr="00AD523D" w:rsidRDefault="00EC2C2C" w:rsidP="009C502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C2C2C" w:rsidRPr="00AD523D" w:rsidRDefault="00EC2C2C" w:rsidP="009C502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D523D">
              <w:rPr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AD523D">
              <w:rPr>
                <w:i/>
                <w:iCs/>
                <w:color w:val="000000"/>
                <w:sz w:val="28"/>
                <w:szCs w:val="28"/>
              </w:rPr>
              <w:t xml:space="preserve"> этап</w:t>
            </w:r>
            <w:r w:rsidRPr="00AD523D">
              <w:rPr>
                <w:color w:val="000000"/>
                <w:sz w:val="28"/>
                <w:szCs w:val="28"/>
              </w:rPr>
              <w:t>:  Практический. Работа «Школы Раннего Развития». «2011 -2015</w:t>
            </w:r>
          </w:p>
          <w:p w:rsidR="00EC2C2C" w:rsidRPr="00AD523D" w:rsidRDefault="00EC2C2C" w:rsidP="009C502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EC2C2C" w:rsidRPr="00AD523D" w:rsidRDefault="00EC2C2C" w:rsidP="009C502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D523D">
              <w:rPr>
                <w:i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AD523D">
              <w:rPr>
                <w:i/>
                <w:iCs/>
                <w:color w:val="000000"/>
                <w:sz w:val="28"/>
                <w:szCs w:val="28"/>
              </w:rPr>
              <w:t xml:space="preserve"> этап</w:t>
            </w:r>
            <w:r w:rsidRPr="00AD523D">
              <w:rPr>
                <w:color w:val="000000"/>
                <w:sz w:val="28"/>
                <w:szCs w:val="28"/>
              </w:rPr>
              <w:t>:  Обобщающий.Анализ работы и внесение корректировок в работу «Школы Раннего Развития</w:t>
            </w:r>
            <w:proofErr w:type="gramStart"/>
            <w:r w:rsidRPr="00AD523D">
              <w:rPr>
                <w:color w:val="000000"/>
                <w:sz w:val="28"/>
                <w:szCs w:val="28"/>
              </w:rPr>
              <w:t>» .</w:t>
            </w:r>
            <w:proofErr w:type="gramEnd"/>
          </w:p>
          <w:p w:rsidR="00EC2C2C" w:rsidRPr="00AD523D" w:rsidRDefault="00EC2C2C" w:rsidP="009C502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D523D">
              <w:rPr>
                <w:color w:val="000000"/>
                <w:sz w:val="28"/>
                <w:szCs w:val="28"/>
              </w:rPr>
              <w:t>2015г.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2C2C" w:rsidRPr="00AD523D" w:rsidTr="005672E6">
        <w:trPr>
          <w:trHeight w:val="3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jc w:val="left"/>
              <w:rPr>
                <w:szCs w:val="28"/>
              </w:rPr>
            </w:pPr>
            <w:r w:rsidRPr="00AD523D">
              <w:rPr>
                <w:b w:val="0"/>
                <w:szCs w:val="28"/>
              </w:rPr>
              <w:t>Основные мероприятия</w:t>
            </w:r>
          </w:p>
          <w:p w:rsidR="00EC2C2C" w:rsidRPr="00AD523D" w:rsidRDefault="00EC2C2C" w:rsidP="009C5025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"/>
              <w:spacing w:line="360" w:lineRule="auto"/>
              <w:rPr>
                <w:b w:val="0"/>
                <w:bCs w:val="0"/>
                <w:szCs w:val="28"/>
                <w:lang w:val="ru-RU"/>
              </w:rPr>
            </w:pPr>
            <w:r w:rsidRPr="00AD523D">
              <w:rPr>
                <w:szCs w:val="28"/>
                <w:lang w:val="ru-RU"/>
              </w:rPr>
              <w:t xml:space="preserve"> </w:t>
            </w:r>
            <w:proofErr w:type="gramStart"/>
            <w:r w:rsidRPr="00AD523D">
              <w:rPr>
                <w:b w:val="0"/>
                <w:szCs w:val="28"/>
              </w:rPr>
              <w:t>I</w:t>
            </w:r>
            <w:r w:rsidRPr="00AD523D">
              <w:rPr>
                <w:b w:val="0"/>
                <w:szCs w:val="28"/>
                <w:lang w:val="ru-RU"/>
              </w:rPr>
              <w:t xml:space="preserve">. Обеспечение здоровьесберегающих технологий при осуществлении   </w:t>
            </w:r>
            <w:proofErr w:type="spellStart"/>
            <w:r w:rsidRPr="00AD523D">
              <w:rPr>
                <w:b w:val="0"/>
                <w:szCs w:val="28"/>
                <w:lang w:val="ru-RU"/>
              </w:rPr>
              <w:t>предшкольной</w:t>
            </w:r>
            <w:proofErr w:type="spellEnd"/>
            <w:r w:rsidRPr="00AD523D">
              <w:rPr>
                <w:b w:val="0"/>
                <w:szCs w:val="28"/>
                <w:lang w:val="ru-RU"/>
              </w:rPr>
              <w:t xml:space="preserve"> подготовки.</w:t>
            </w:r>
            <w:proofErr w:type="gramEnd"/>
          </w:p>
          <w:p w:rsidR="00EC2C2C" w:rsidRPr="00AD523D" w:rsidRDefault="00EC2C2C" w:rsidP="009C5025">
            <w:pPr>
              <w:pStyle w:val="a3"/>
              <w:spacing w:line="360" w:lineRule="auto"/>
              <w:rPr>
                <w:szCs w:val="28"/>
              </w:rPr>
            </w:pPr>
            <w:r w:rsidRPr="00AD523D">
              <w:rPr>
                <w:bCs/>
                <w:szCs w:val="28"/>
                <w:lang w:val="en-US"/>
              </w:rPr>
              <w:t>II</w:t>
            </w:r>
            <w:r w:rsidRPr="00AD523D">
              <w:rPr>
                <w:bCs/>
                <w:szCs w:val="28"/>
              </w:rPr>
              <w:t>.</w:t>
            </w:r>
            <w:r w:rsidRPr="00AD523D">
              <w:rPr>
                <w:szCs w:val="28"/>
              </w:rPr>
              <w:t xml:space="preserve"> </w:t>
            </w:r>
            <w:r w:rsidRPr="00AD523D">
              <w:rPr>
                <w:bCs/>
                <w:szCs w:val="28"/>
              </w:rPr>
              <w:t>Обеспечение готовности к обучению в школе.</w:t>
            </w:r>
          </w:p>
          <w:p w:rsidR="00EC2C2C" w:rsidRPr="00AD523D" w:rsidRDefault="00EC2C2C" w:rsidP="009C5025">
            <w:pPr>
              <w:spacing w:line="360" w:lineRule="auto"/>
              <w:rPr>
                <w:bCs/>
                <w:sz w:val="28"/>
                <w:szCs w:val="28"/>
              </w:rPr>
            </w:pPr>
            <w:r w:rsidRPr="00AD523D">
              <w:rPr>
                <w:bCs/>
                <w:sz w:val="28"/>
                <w:szCs w:val="28"/>
                <w:lang w:val="en-US"/>
              </w:rPr>
              <w:t>III</w:t>
            </w:r>
            <w:r w:rsidRPr="00AD523D">
              <w:rPr>
                <w:bCs/>
                <w:sz w:val="28"/>
                <w:szCs w:val="28"/>
              </w:rPr>
              <w:t xml:space="preserve">. Методическое и кадровое обеспечение 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bCs/>
                <w:sz w:val="28"/>
                <w:szCs w:val="28"/>
                <w:lang w:val="en-US"/>
              </w:rPr>
              <w:t>IV</w:t>
            </w:r>
            <w:r w:rsidRPr="00AD523D">
              <w:rPr>
                <w:bCs/>
                <w:sz w:val="28"/>
                <w:szCs w:val="28"/>
              </w:rPr>
              <w:t>. Работа с родителями.</w:t>
            </w:r>
          </w:p>
          <w:p w:rsidR="00EC2C2C" w:rsidRPr="00AD523D" w:rsidRDefault="00EC2C2C" w:rsidP="009C5025">
            <w:pPr>
              <w:pStyle w:val="21"/>
              <w:ind w:firstLine="0"/>
              <w:rPr>
                <w:b w:val="0"/>
                <w:color w:val="auto"/>
                <w:szCs w:val="28"/>
              </w:rPr>
            </w:pPr>
            <w:r w:rsidRPr="00AD523D">
              <w:rPr>
                <w:b w:val="0"/>
                <w:bCs/>
                <w:szCs w:val="28"/>
                <w:lang w:val="en-US"/>
              </w:rPr>
              <w:t>V</w:t>
            </w:r>
            <w:r w:rsidRPr="00AD523D">
              <w:rPr>
                <w:b w:val="0"/>
                <w:bCs/>
                <w:szCs w:val="28"/>
              </w:rPr>
              <w:t>. Укрепление материально технической базы.</w:t>
            </w:r>
          </w:p>
        </w:tc>
      </w:tr>
      <w:tr w:rsidR="00EC2C2C" w:rsidRPr="00AD523D" w:rsidTr="005672E6">
        <w:trPr>
          <w:trHeight w:val="22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jc w:val="left"/>
              <w:rPr>
                <w:szCs w:val="28"/>
              </w:rPr>
            </w:pPr>
            <w:r w:rsidRPr="00AD523D">
              <w:rPr>
                <w:b w:val="0"/>
                <w:szCs w:val="28"/>
              </w:rPr>
              <w:t xml:space="preserve">Исполнители </w:t>
            </w:r>
            <w:r w:rsidRPr="00AD523D">
              <w:rPr>
                <w:szCs w:val="28"/>
              </w:rPr>
              <w:t xml:space="preserve"> </w:t>
            </w:r>
            <w:r w:rsidRPr="00AD523D">
              <w:rPr>
                <w:b w:val="0"/>
                <w:szCs w:val="28"/>
              </w:rPr>
              <w:t>мероприятий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rPr>
                <w:b w:val="0"/>
                <w:szCs w:val="28"/>
              </w:rPr>
            </w:pPr>
            <w:r w:rsidRPr="00AD523D">
              <w:rPr>
                <w:b w:val="0"/>
                <w:szCs w:val="28"/>
              </w:rPr>
              <w:t>Управленческая команда</w:t>
            </w:r>
            <w:r w:rsidR="009C5025">
              <w:rPr>
                <w:b w:val="0"/>
                <w:szCs w:val="28"/>
              </w:rPr>
              <w:t>,</w:t>
            </w:r>
            <w:r w:rsidRPr="00AD523D">
              <w:rPr>
                <w:b w:val="0"/>
                <w:szCs w:val="28"/>
              </w:rPr>
              <w:t xml:space="preserve"> учителя начальных классов, педагог-психолог.</w:t>
            </w:r>
          </w:p>
        </w:tc>
      </w:tr>
      <w:tr w:rsidR="00EC2C2C" w:rsidRPr="00AD523D" w:rsidTr="005672E6">
        <w:trPr>
          <w:trHeight w:val="3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jc w:val="left"/>
              <w:rPr>
                <w:szCs w:val="28"/>
              </w:rPr>
            </w:pPr>
            <w:r w:rsidRPr="00AD523D">
              <w:rPr>
                <w:b w:val="0"/>
                <w:szCs w:val="28"/>
              </w:rPr>
              <w:t>Источники финансирования подпрограммы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rPr>
                <w:b w:val="0"/>
                <w:szCs w:val="28"/>
              </w:rPr>
            </w:pPr>
            <w:r w:rsidRPr="00AD523D">
              <w:rPr>
                <w:b w:val="0"/>
                <w:szCs w:val="28"/>
              </w:rPr>
              <w:t>Бюджетные средства.</w:t>
            </w:r>
          </w:p>
          <w:p w:rsidR="00EC2C2C" w:rsidRPr="00AD523D" w:rsidRDefault="00EC2C2C" w:rsidP="009C5025">
            <w:pPr>
              <w:pStyle w:val="21"/>
              <w:ind w:firstLine="0"/>
              <w:rPr>
                <w:b w:val="0"/>
                <w:szCs w:val="28"/>
              </w:rPr>
            </w:pPr>
            <w:r w:rsidRPr="00AD523D">
              <w:rPr>
                <w:b w:val="0"/>
                <w:szCs w:val="28"/>
              </w:rPr>
              <w:t>Средства родителей (законных представителей)</w:t>
            </w:r>
          </w:p>
        </w:tc>
      </w:tr>
      <w:tr w:rsidR="00EC2C2C" w:rsidRPr="00AD523D" w:rsidTr="005672E6">
        <w:trPr>
          <w:trHeight w:val="39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jc w:val="left"/>
              <w:rPr>
                <w:szCs w:val="28"/>
              </w:rPr>
            </w:pPr>
            <w:r w:rsidRPr="00AD523D">
              <w:rPr>
                <w:b w:val="0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4D4A89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4D4A89">
              <w:rPr>
                <w:sz w:val="28"/>
                <w:szCs w:val="28"/>
              </w:rPr>
              <w:t>Создание условий, обеспечивающих готовность к обучению в школе.  Дошкольник, готовый к обучению.</w:t>
            </w:r>
          </w:p>
          <w:p w:rsidR="00EC2C2C" w:rsidRPr="00AB7F64" w:rsidRDefault="00EC2C2C" w:rsidP="009C5025">
            <w:pPr>
              <w:spacing w:line="360" w:lineRule="auto"/>
              <w:ind w:left="72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C2C2C" w:rsidRPr="00AD523D" w:rsidTr="005672E6">
        <w:trPr>
          <w:trHeight w:val="3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jc w:val="left"/>
              <w:rPr>
                <w:szCs w:val="28"/>
              </w:rPr>
            </w:pPr>
            <w:r w:rsidRPr="00AD523D">
              <w:rPr>
                <w:b w:val="0"/>
                <w:szCs w:val="28"/>
              </w:rPr>
              <w:t xml:space="preserve">Организация контроля   </w:t>
            </w:r>
            <w:r w:rsidRPr="00AD523D">
              <w:rPr>
                <w:b w:val="0"/>
                <w:szCs w:val="28"/>
              </w:rPr>
              <w:lastRenderedPageBreak/>
              <w:t>исполнения подпрограммы</w:t>
            </w:r>
          </w:p>
        </w:tc>
        <w:tc>
          <w:tcPr>
            <w:tcW w:w="8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2C" w:rsidRPr="00AD523D" w:rsidRDefault="00EC2C2C" w:rsidP="009C5025">
            <w:pPr>
              <w:pStyle w:val="21"/>
              <w:ind w:firstLine="0"/>
              <w:rPr>
                <w:b w:val="0"/>
                <w:szCs w:val="28"/>
              </w:rPr>
            </w:pPr>
            <w:r w:rsidRPr="00AD523D">
              <w:rPr>
                <w:b w:val="0"/>
                <w:szCs w:val="28"/>
              </w:rPr>
              <w:lastRenderedPageBreak/>
              <w:t xml:space="preserve">Информация о ходе выполнения подпрограммы предоставляется исполнителями в установленном порядке. Текущее управление </w:t>
            </w:r>
            <w:r w:rsidRPr="00AD523D">
              <w:rPr>
                <w:b w:val="0"/>
                <w:szCs w:val="28"/>
              </w:rPr>
              <w:lastRenderedPageBreak/>
              <w:t xml:space="preserve">программой осуществляется управленческой командой МОУ Дергаевская СОШ № 23 </w:t>
            </w:r>
          </w:p>
        </w:tc>
      </w:tr>
    </w:tbl>
    <w:p w:rsidR="00EC2C2C" w:rsidRPr="00AD523D" w:rsidRDefault="00EC2C2C" w:rsidP="009C5025">
      <w:pPr>
        <w:spacing w:line="360" w:lineRule="auto"/>
        <w:rPr>
          <w:sz w:val="28"/>
          <w:szCs w:val="28"/>
        </w:rPr>
      </w:pPr>
    </w:p>
    <w:p w:rsidR="00EC2C2C" w:rsidRPr="00AD523D" w:rsidRDefault="00EC2C2C" w:rsidP="009C5025">
      <w:pPr>
        <w:spacing w:line="360" w:lineRule="auto"/>
        <w:jc w:val="center"/>
        <w:rPr>
          <w:b/>
          <w:sz w:val="28"/>
          <w:szCs w:val="28"/>
        </w:rPr>
      </w:pPr>
      <w:r w:rsidRPr="00AD523D">
        <w:rPr>
          <w:b/>
          <w:sz w:val="28"/>
          <w:szCs w:val="28"/>
        </w:rPr>
        <w:t>2.Пояснительная записка</w:t>
      </w:r>
    </w:p>
    <w:p w:rsidR="00EC2C2C" w:rsidRPr="00AD523D" w:rsidRDefault="00EC2C2C" w:rsidP="009C5025">
      <w:pPr>
        <w:spacing w:line="360" w:lineRule="auto"/>
        <w:ind w:left="-180" w:right="-442" w:firstLine="888"/>
        <w:jc w:val="both"/>
        <w:rPr>
          <w:iCs/>
          <w:sz w:val="28"/>
          <w:szCs w:val="28"/>
        </w:rPr>
      </w:pPr>
      <w:r w:rsidRPr="00AD523D">
        <w:rPr>
          <w:sz w:val="28"/>
          <w:szCs w:val="28"/>
        </w:rPr>
        <w:t xml:space="preserve">Организация работы образовательного учреждения по </w:t>
      </w:r>
      <w:proofErr w:type="spellStart"/>
      <w:r w:rsidRPr="00AD523D">
        <w:rPr>
          <w:sz w:val="28"/>
          <w:szCs w:val="28"/>
        </w:rPr>
        <w:t>предшкольному</w:t>
      </w:r>
      <w:proofErr w:type="spellEnd"/>
      <w:r w:rsidRPr="00AD523D">
        <w:rPr>
          <w:sz w:val="28"/>
          <w:szCs w:val="28"/>
        </w:rPr>
        <w:t xml:space="preserve"> образованию,  ориентация на новые цели и образовательные результаты – это ответ на новые требования, которые предъявляет сегодня общество к школе. Наиболее </w:t>
      </w:r>
      <w:r w:rsidRPr="00FD6201">
        <w:rPr>
          <w:sz w:val="28"/>
          <w:szCs w:val="28"/>
        </w:rPr>
        <w:t xml:space="preserve">важные среди этих требований – </w:t>
      </w:r>
      <w:r w:rsidRPr="00FD6201">
        <w:rPr>
          <w:iCs/>
          <w:sz w:val="28"/>
          <w:szCs w:val="28"/>
        </w:rPr>
        <w:t>выравнивание стартовых возможностей всех детей</w:t>
      </w:r>
      <w:r w:rsidRPr="00AD523D">
        <w:rPr>
          <w:iCs/>
          <w:sz w:val="28"/>
          <w:szCs w:val="28"/>
        </w:rPr>
        <w:t xml:space="preserve"> для последующего обучения в начальной школе.</w:t>
      </w:r>
    </w:p>
    <w:p w:rsidR="00417572" w:rsidRPr="00AD523D" w:rsidRDefault="00EC2C2C" w:rsidP="009C5025">
      <w:pPr>
        <w:spacing w:line="360" w:lineRule="auto"/>
        <w:ind w:left="-180" w:right="-442" w:hanging="180"/>
        <w:jc w:val="both"/>
        <w:rPr>
          <w:sz w:val="28"/>
          <w:szCs w:val="28"/>
        </w:rPr>
      </w:pPr>
      <w:r w:rsidRPr="00AD523D">
        <w:rPr>
          <w:sz w:val="28"/>
          <w:szCs w:val="28"/>
        </w:rPr>
        <w:t xml:space="preserve">    </w:t>
      </w:r>
      <w:r w:rsidR="00FD6201">
        <w:rPr>
          <w:sz w:val="28"/>
          <w:szCs w:val="28"/>
        </w:rPr>
        <w:tab/>
      </w:r>
      <w:r w:rsidRPr="00FD6201">
        <w:rPr>
          <w:sz w:val="28"/>
          <w:szCs w:val="28"/>
        </w:rPr>
        <w:t>Распоряжением Правительства РФ от 3 сентября 2005 года № 1340-р была утверждена Концепция Федеральной целевой программы развития образования на 2006–2010 годы, которая будет обеспечивать продолжение модернизации российского образования</w:t>
      </w:r>
      <w:r w:rsidR="00FD6201">
        <w:rPr>
          <w:sz w:val="28"/>
          <w:szCs w:val="28"/>
        </w:rPr>
        <w:t>.</w:t>
      </w:r>
      <w:r w:rsidRPr="00AD523D">
        <w:rPr>
          <w:sz w:val="28"/>
          <w:szCs w:val="28"/>
        </w:rPr>
        <w:t xml:space="preserve"> В Концепции говорится, что одним из направлений развития является </w:t>
      </w:r>
      <w:r w:rsidRPr="00AD523D">
        <w:rPr>
          <w:b/>
          <w:i/>
          <w:iCs/>
          <w:sz w:val="28"/>
          <w:szCs w:val="28"/>
        </w:rPr>
        <w:t>создание системы образования детей старшего дошкольного возраста с целью выравнивания стартовых возможностей для последующего обучения в начальной школе</w:t>
      </w:r>
      <w:r w:rsidRPr="00AD523D">
        <w:rPr>
          <w:b/>
          <w:sz w:val="28"/>
          <w:szCs w:val="28"/>
        </w:rPr>
        <w:t>.</w:t>
      </w:r>
      <w:r w:rsidRPr="00AD523D">
        <w:rPr>
          <w:sz w:val="28"/>
          <w:szCs w:val="28"/>
        </w:rPr>
        <w:t xml:space="preserve"> Отсюда и появился термин «</w:t>
      </w:r>
      <w:proofErr w:type="spellStart"/>
      <w:r w:rsidRPr="00AD523D">
        <w:rPr>
          <w:sz w:val="28"/>
          <w:szCs w:val="28"/>
        </w:rPr>
        <w:t>предшкольное</w:t>
      </w:r>
      <w:proofErr w:type="spellEnd"/>
      <w:r w:rsidRPr="00AD523D">
        <w:rPr>
          <w:sz w:val="28"/>
          <w:szCs w:val="28"/>
        </w:rPr>
        <w:t xml:space="preserve"> образование» – образование всех детей старшего дошкольного возраста (5,5 – 6,5 лет).</w:t>
      </w:r>
    </w:p>
    <w:p w:rsidR="00EC2C2C" w:rsidRPr="00AD523D" w:rsidRDefault="00EC2C2C" w:rsidP="009C5025">
      <w:pPr>
        <w:spacing w:line="360" w:lineRule="auto"/>
        <w:ind w:left="-180" w:right="-442" w:firstLine="888"/>
        <w:jc w:val="both"/>
        <w:rPr>
          <w:sz w:val="28"/>
          <w:szCs w:val="28"/>
        </w:rPr>
      </w:pPr>
      <w:r w:rsidRPr="00AD523D">
        <w:rPr>
          <w:sz w:val="28"/>
          <w:szCs w:val="28"/>
        </w:rPr>
        <w:t>Как показала практика, наиболее успешными стали дети,  прошедшие подготовку к школе, а менее успешными оказываются неорганизованные до школы дети. Однако эта характеристика дает основание предполагать лишь об успешности или  неуспешности освоения детьми предметных содержаний.</w:t>
      </w:r>
    </w:p>
    <w:p w:rsidR="00EC2C2C" w:rsidRPr="00AD523D" w:rsidRDefault="00EC2C2C" w:rsidP="009C5025">
      <w:pPr>
        <w:spacing w:line="360" w:lineRule="auto"/>
        <w:ind w:left="-180" w:right="-442" w:hanging="180"/>
        <w:jc w:val="both"/>
        <w:rPr>
          <w:sz w:val="28"/>
          <w:szCs w:val="28"/>
        </w:rPr>
      </w:pPr>
      <w:r w:rsidRPr="00AD523D">
        <w:rPr>
          <w:sz w:val="28"/>
          <w:szCs w:val="28"/>
        </w:rPr>
        <w:t xml:space="preserve">    Также были проанализированы такие психологические характеристики, как тревожность, мотивация,  развитие внимания, общий запас знаний и умений.</w:t>
      </w:r>
    </w:p>
    <w:p w:rsidR="00EC2C2C" w:rsidRPr="00AD523D" w:rsidRDefault="00EC2C2C" w:rsidP="009C5025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AD523D">
        <w:rPr>
          <w:b/>
          <w:bCs/>
          <w:sz w:val="28"/>
          <w:szCs w:val="28"/>
        </w:rPr>
        <w:t xml:space="preserve">Результаты мониторинга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EC2C2C" w:rsidRPr="00AD523D" w:rsidTr="005672E6">
        <w:tc>
          <w:tcPr>
            <w:tcW w:w="5068" w:type="dxa"/>
          </w:tcPr>
          <w:p w:rsidR="00EC2C2C" w:rsidRPr="00AD523D" w:rsidRDefault="00EC2C2C" w:rsidP="009C5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D523D">
              <w:rPr>
                <w:b/>
                <w:sz w:val="28"/>
                <w:szCs w:val="28"/>
              </w:rPr>
              <w:t xml:space="preserve">Не </w:t>
            </w:r>
            <w:proofErr w:type="gramStart"/>
            <w:r w:rsidRPr="00AD523D">
              <w:rPr>
                <w:b/>
                <w:sz w:val="28"/>
                <w:szCs w:val="28"/>
              </w:rPr>
              <w:t>прошедшие</w:t>
            </w:r>
            <w:proofErr w:type="gramEnd"/>
            <w:r w:rsidRPr="00AD52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523D">
              <w:rPr>
                <w:b/>
                <w:sz w:val="28"/>
                <w:szCs w:val="28"/>
              </w:rPr>
              <w:t>предшкольную</w:t>
            </w:r>
            <w:proofErr w:type="spellEnd"/>
            <w:r w:rsidRPr="00AD523D">
              <w:rPr>
                <w:b/>
                <w:sz w:val="28"/>
                <w:szCs w:val="28"/>
              </w:rPr>
              <w:t xml:space="preserve"> подготовку</w:t>
            </w:r>
          </w:p>
        </w:tc>
        <w:tc>
          <w:tcPr>
            <w:tcW w:w="5069" w:type="dxa"/>
          </w:tcPr>
          <w:p w:rsidR="00EC2C2C" w:rsidRPr="00AD523D" w:rsidRDefault="00EC2C2C" w:rsidP="009C50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AD523D">
              <w:rPr>
                <w:b/>
                <w:sz w:val="28"/>
                <w:szCs w:val="28"/>
              </w:rPr>
              <w:t>Прошедшие</w:t>
            </w:r>
            <w:proofErr w:type="gramEnd"/>
            <w:r w:rsidRPr="00AD52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523D">
              <w:rPr>
                <w:b/>
                <w:sz w:val="28"/>
                <w:szCs w:val="28"/>
              </w:rPr>
              <w:t>предшкольную</w:t>
            </w:r>
            <w:proofErr w:type="spellEnd"/>
            <w:r w:rsidRPr="00AD523D">
              <w:rPr>
                <w:b/>
                <w:sz w:val="28"/>
                <w:szCs w:val="28"/>
              </w:rPr>
              <w:t xml:space="preserve"> подготовку</w:t>
            </w:r>
          </w:p>
        </w:tc>
      </w:tr>
      <w:tr w:rsidR="00EC2C2C" w:rsidRPr="00AD523D" w:rsidTr="005672E6">
        <w:tc>
          <w:tcPr>
            <w:tcW w:w="10137" w:type="dxa"/>
            <w:gridSpan w:val="2"/>
          </w:tcPr>
          <w:p w:rsidR="00EC2C2C" w:rsidRPr="00AD523D" w:rsidRDefault="00EC2C2C" w:rsidP="009C5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Тревожность</w:t>
            </w:r>
          </w:p>
        </w:tc>
      </w:tr>
      <w:tr w:rsidR="00EC2C2C" w:rsidRPr="00AD523D" w:rsidTr="005672E6">
        <w:tc>
          <w:tcPr>
            <w:tcW w:w="5068" w:type="dxa"/>
          </w:tcPr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36 % - низкий уровень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30 % - средний уровень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lastRenderedPageBreak/>
              <w:t>34 % - высокий уровень</w:t>
            </w:r>
          </w:p>
        </w:tc>
        <w:tc>
          <w:tcPr>
            <w:tcW w:w="5069" w:type="dxa"/>
          </w:tcPr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lastRenderedPageBreak/>
              <w:t>68 % - низкий уровень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24 % - средний уровень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lastRenderedPageBreak/>
              <w:t>8 % - высокий уровень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2C2C" w:rsidRPr="00AD523D" w:rsidTr="005672E6">
        <w:tc>
          <w:tcPr>
            <w:tcW w:w="10137" w:type="dxa"/>
            <w:gridSpan w:val="2"/>
          </w:tcPr>
          <w:p w:rsidR="00EC2C2C" w:rsidRPr="00AD523D" w:rsidRDefault="00EC2C2C" w:rsidP="009C5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lastRenderedPageBreak/>
              <w:t>Мотивация</w:t>
            </w:r>
          </w:p>
        </w:tc>
      </w:tr>
      <w:tr w:rsidR="00EC2C2C" w:rsidRPr="00AD523D" w:rsidTr="005672E6">
        <w:tc>
          <w:tcPr>
            <w:tcW w:w="5068" w:type="dxa"/>
          </w:tcPr>
          <w:p w:rsidR="00EC2C2C" w:rsidRPr="00AD523D" w:rsidRDefault="00EC2C2C" w:rsidP="009C5025">
            <w:pPr>
              <w:spacing w:line="360" w:lineRule="auto"/>
              <w:rPr>
                <w:b/>
                <w:sz w:val="28"/>
                <w:szCs w:val="28"/>
              </w:rPr>
            </w:pPr>
            <w:r w:rsidRPr="00AD523D">
              <w:rPr>
                <w:b/>
                <w:sz w:val="28"/>
                <w:szCs w:val="28"/>
              </w:rPr>
              <w:t>75 % - низкий и средний  уровни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25% - высокий уровень</w:t>
            </w:r>
          </w:p>
        </w:tc>
        <w:tc>
          <w:tcPr>
            <w:tcW w:w="5069" w:type="dxa"/>
          </w:tcPr>
          <w:p w:rsidR="00EC2C2C" w:rsidRPr="00AD523D" w:rsidRDefault="00EC2C2C" w:rsidP="009C5025">
            <w:pPr>
              <w:spacing w:line="360" w:lineRule="auto"/>
              <w:rPr>
                <w:b/>
                <w:sz w:val="28"/>
                <w:szCs w:val="28"/>
              </w:rPr>
            </w:pPr>
            <w:r w:rsidRPr="00AD523D">
              <w:rPr>
                <w:b/>
                <w:sz w:val="28"/>
                <w:szCs w:val="28"/>
              </w:rPr>
              <w:t>35% - низкий и средний уровни</w:t>
            </w:r>
          </w:p>
          <w:p w:rsidR="00EC2C2C" w:rsidRPr="00AD523D" w:rsidRDefault="00EC2C2C" w:rsidP="009C5025">
            <w:pPr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65 % - высокий уровень</w:t>
            </w:r>
          </w:p>
        </w:tc>
      </w:tr>
      <w:tr w:rsidR="00EC2C2C" w:rsidRPr="00AD523D" w:rsidTr="005672E6">
        <w:tc>
          <w:tcPr>
            <w:tcW w:w="10137" w:type="dxa"/>
            <w:gridSpan w:val="2"/>
          </w:tcPr>
          <w:p w:rsidR="00EC2C2C" w:rsidRPr="00AD523D" w:rsidRDefault="00EC2C2C" w:rsidP="009C5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Развитие внимания, общий запас знаний и умений</w:t>
            </w:r>
          </w:p>
        </w:tc>
      </w:tr>
      <w:tr w:rsidR="00EC2C2C" w:rsidRPr="00AD523D" w:rsidTr="005672E6">
        <w:tc>
          <w:tcPr>
            <w:tcW w:w="5068" w:type="dxa"/>
          </w:tcPr>
          <w:p w:rsidR="00EC2C2C" w:rsidRPr="00AD523D" w:rsidRDefault="00EC2C2C" w:rsidP="009C5025">
            <w:pPr>
              <w:spacing w:line="360" w:lineRule="auto"/>
              <w:rPr>
                <w:b/>
                <w:sz w:val="28"/>
                <w:szCs w:val="28"/>
              </w:rPr>
            </w:pPr>
            <w:r w:rsidRPr="00AD523D">
              <w:rPr>
                <w:b/>
                <w:sz w:val="28"/>
                <w:szCs w:val="28"/>
              </w:rPr>
              <w:t>80 % - низкий уровень развития</w:t>
            </w:r>
          </w:p>
        </w:tc>
        <w:tc>
          <w:tcPr>
            <w:tcW w:w="5069" w:type="dxa"/>
          </w:tcPr>
          <w:p w:rsidR="00EC2C2C" w:rsidRPr="00AD523D" w:rsidRDefault="00EC2C2C" w:rsidP="009C5025">
            <w:pPr>
              <w:spacing w:line="360" w:lineRule="auto"/>
              <w:rPr>
                <w:b/>
                <w:sz w:val="28"/>
                <w:szCs w:val="28"/>
              </w:rPr>
            </w:pPr>
            <w:r w:rsidRPr="00AD523D">
              <w:rPr>
                <w:b/>
                <w:sz w:val="28"/>
                <w:szCs w:val="28"/>
              </w:rPr>
              <w:t>36 % - низкий уровень развития</w:t>
            </w:r>
          </w:p>
        </w:tc>
      </w:tr>
    </w:tbl>
    <w:p w:rsidR="00EC2C2C" w:rsidRPr="00AD523D" w:rsidRDefault="00EC2C2C" w:rsidP="009C5025">
      <w:pPr>
        <w:spacing w:line="360" w:lineRule="auto"/>
        <w:ind w:firstLine="720"/>
        <w:jc w:val="center"/>
        <w:rPr>
          <w:sz w:val="28"/>
          <w:szCs w:val="28"/>
        </w:rPr>
      </w:pPr>
      <w:r w:rsidRPr="00AD523D">
        <w:rPr>
          <w:sz w:val="28"/>
          <w:szCs w:val="28"/>
        </w:rPr>
        <w:t> </w:t>
      </w:r>
    </w:p>
    <w:p w:rsidR="00EC2C2C" w:rsidRPr="00AD523D" w:rsidRDefault="00EC2C2C" w:rsidP="009C5025">
      <w:pPr>
        <w:spacing w:line="360" w:lineRule="auto"/>
        <w:ind w:left="-180" w:right="-442" w:hanging="180"/>
        <w:jc w:val="both"/>
        <w:rPr>
          <w:sz w:val="28"/>
          <w:szCs w:val="28"/>
        </w:rPr>
      </w:pPr>
      <w:r w:rsidRPr="00AD523D">
        <w:rPr>
          <w:sz w:val="28"/>
          <w:szCs w:val="28"/>
        </w:rPr>
        <w:t xml:space="preserve">   Из данной таблицы видно, что у всех детей, не прошедших </w:t>
      </w:r>
      <w:proofErr w:type="spellStart"/>
      <w:r w:rsidRPr="00AD523D">
        <w:rPr>
          <w:sz w:val="28"/>
          <w:szCs w:val="28"/>
        </w:rPr>
        <w:t>предшкольную</w:t>
      </w:r>
      <w:proofErr w:type="spellEnd"/>
      <w:r w:rsidRPr="00AD523D">
        <w:rPr>
          <w:sz w:val="28"/>
          <w:szCs w:val="28"/>
        </w:rPr>
        <w:t xml:space="preserve"> подготовку, уровень тревожности гораздо выше,  а общий запас знаний и умений, как и развитие внимания находятся на низком уровне.  Оказалось, что легче всех в начале школьного обучения детям, прошедшим подготовку в детском саду. Намного труднее неподготовленным детям, они справляются с учебной нагрузкой  с большим напряжением, а это значит, что и физическое и психическое здоровье детей находится под угрозой.  Особые сложности дети испытывают с организацией учебного труда: совсем не умеют организовывать свой труд 26% первоклашек, из них 22 % не прошедших </w:t>
      </w:r>
      <w:proofErr w:type="spellStart"/>
      <w:r w:rsidRPr="00AD523D">
        <w:rPr>
          <w:sz w:val="28"/>
          <w:szCs w:val="28"/>
        </w:rPr>
        <w:t>предшкольную</w:t>
      </w:r>
      <w:proofErr w:type="spellEnd"/>
      <w:r w:rsidRPr="00AD523D">
        <w:rPr>
          <w:sz w:val="28"/>
          <w:szCs w:val="28"/>
        </w:rPr>
        <w:t xml:space="preserve"> подготовку.</w:t>
      </w:r>
    </w:p>
    <w:p w:rsidR="00EC2C2C" w:rsidRPr="00AD523D" w:rsidRDefault="00EC2C2C" w:rsidP="009C5025">
      <w:pPr>
        <w:pStyle w:val="a3"/>
        <w:spacing w:line="360" w:lineRule="auto"/>
        <w:ind w:left="-180" w:right="-442" w:hanging="180"/>
        <w:jc w:val="both"/>
        <w:rPr>
          <w:szCs w:val="28"/>
        </w:rPr>
      </w:pPr>
      <w:r w:rsidRPr="00AD523D">
        <w:rPr>
          <w:szCs w:val="28"/>
        </w:rPr>
        <w:t xml:space="preserve">     Проведенный анализ состояния дошкольного образования подтверждает необходимость организации предшкольного образования в школе для детей, не посещающих детские сады, </w:t>
      </w:r>
      <w:proofErr w:type="gramStart"/>
      <w:r w:rsidRPr="00AD523D">
        <w:rPr>
          <w:szCs w:val="28"/>
        </w:rPr>
        <w:t>это</w:t>
      </w:r>
      <w:proofErr w:type="gramEnd"/>
      <w:r w:rsidRPr="00AD523D">
        <w:rPr>
          <w:szCs w:val="28"/>
        </w:rPr>
        <w:t xml:space="preserve"> прежде всего необходимо в интересах своевременного развития детей,  формирования основных познавательных процессов и ключевых компетенций. </w:t>
      </w:r>
    </w:p>
    <w:p w:rsidR="00EC2C2C" w:rsidRPr="00AD523D" w:rsidRDefault="00EC2C2C" w:rsidP="009C5025">
      <w:pPr>
        <w:pStyle w:val="text"/>
        <w:spacing w:before="0" w:beforeAutospacing="0" w:after="0" w:afterAutospacing="0" w:line="360" w:lineRule="auto"/>
        <w:ind w:left="-180" w:right="-442" w:hanging="180"/>
        <w:jc w:val="both"/>
        <w:rPr>
          <w:rFonts w:ascii="Times New Roman" w:hAnsi="Times New Roman" w:cs="Times New Roman"/>
          <w:sz w:val="28"/>
          <w:szCs w:val="28"/>
        </w:rPr>
      </w:pPr>
      <w:r w:rsidRPr="00AD523D">
        <w:rPr>
          <w:rFonts w:ascii="Times New Roman" w:hAnsi="Times New Roman" w:cs="Times New Roman"/>
          <w:sz w:val="28"/>
          <w:szCs w:val="28"/>
        </w:rPr>
        <w:t xml:space="preserve">     Школа  сегодня должна обеспечить единые стартовые возможности детям дошкольного возраста из разных социальных групп и слоев населения  в получении качественного образования при поступлении в первый класс,  чтобы у них не возникало стрессов, комплексов, чувства унижения, которые могут отбить желание учиться на все последующие годы.</w:t>
      </w:r>
    </w:p>
    <w:p w:rsidR="00EC2C2C" w:rsidRPr="00AD523D" w:rsidRDefault="00EC2C2C" w:rsidP="009C5025">
      <w:pPr>
        <w:pStyle w:val="a3"/>
        <w:spacing w:line="360" w:lineRule="auto"/>
        <w:ind w:left="-180" w:right="-442" w:hanging="180"/>
        <w:jc w:val="both"/>
        <w:rPr>
          <w:szCs w:val="28"/>
        </w:rPr>
      </w:pPr>
      <w:r w:rsidRPr="00AD523D">
        <w:rPr>
          <w:rStyle w:val="aa"/>
          <w:b/>
          <w:bCs/>
          <w:i w:val="0"/>
          <w:szCs w:val="28"/>
        </w:rPr>
        <w:t xml:space="preserve">    </w:t>
      </w:r>
      <w:r w:rsidR="00417572" w:rsidRPr="00AD523D">
        <w:rPr>
          <w:rStyle w:val="aa"/>
          <w:b/>
          <w:bCs/>
          <w:i w:val="0"/>
          <w:szCs w:val="28"/>
        </w:rPr>
        <w:tab/>
      </w:r>
      <w:r w:rsidR="00417572" w:rsidRPr="00AD523D">
        <w:rPr>
          <w:rStyle w:val="aa"/>
          <w:b/>
          <w:bCs/>
          <w:i w:val="0"/>
          <w:szCs w:val="28"/>
        </w:rPr>
        <w:tab/>
      </w:r>
      <w:r w:rsidRPr="00AD523D">
        <w:rPr>
          <w:rStyle w:val="aa"/>
          <w:bCs/>
          <w:i w:val="0"/>
          <w:szCs w:val="28"/>
        </w:rPr>
        <w:t>Цель</w:t>
      </w:r>
      <w:r w:rsidRPr="00AD523D">
        <w:rPr>
          <w:rStyle w:val="aa"/>
          <w:b/>
          <w:bCs/>
          <w:i w:val="0"/>
          <w:szCs w:val="28"/>
        </w:rPr>
        <w:t xml:space="preserve"> </w:t>
      </w:r>
      <w:r w:rsidRPr="00AD523D">
        <w:rPr>
          <w:szCs w:val="28"/>
        </w:rPr>
        <w:t xml:space="preserve">введения предшкольного  образования: создать  организационно-педагогические условия для выравнивания стартовых возможностей дошкольников, их успешной адаптации к получению качественного образования при обучении в </w:t>
      </w:r>
      <w:r w:rsidRPr="00AD523D">
        <w:rPr>
          <w:szCs w:val="28"/>
        </w:rPr>
        <w:lastRenderedPageBreak/>
        <w:t>начальной школе,  формирования познавательных процессов и основных ключевых компетенций для дальнейшего обучения.</w:t>
      </w:r>
    </w:p>
    <w:p w:rsidR="00EC2C2C" w:rsidRPr="00AD523D" w:rsidRDefault="00EC2C2C" w:rsidP="009C5025">
      <w:pPr>
        <w:spacing w:line="360" w:lineRule="auto"/>
        <w:ind w:left="-180" w:right="-442" w:hanging="180"/>
        <w:jc w:val="both"/>
        <w:rPr>
          <w:sz w:val="28"/>
          <w:szCs w:val="28"/>
        </w:rPr>
      </w:pPr>
      <w:r w:rsidRPr="00AD523D">
        <w:rPr>
          <w:sz w:val="28"/>
          <w:szCs w:val="28"/>
        </w:rPr>
        <w:t> Для реализации  поставленной цели предстоит решить следующие задачи:</w:t>
      </w:r>
    </w:p>
    <w:p w:rsidR="00EC2C2C" w:rsidRPr="00AD523D" w:rsidRDefault="009C5025" w:rsidP="009C5025">
      <w:pPr>
        <w:numPr>
          <w:ilvl w:val="0"/>
          <w:numId w:val="21"/>
        </w:numPr>
        <w:tabs>
          <w:tab w:val="clear" w:pos="360"/>
        </w:tabs>
        <w:spacing w:line="360" w:lineRule="auto"/>
        <w:ind w:left="-360" w:right="-4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C2C" w:rsidRPr="00AD523D">
        <w:rPr>
          <w:sz w:val="28"/>
          <w:szCs w:val="28"/>
        </w:rPr>
        <w:t xml:space="preserve">не копирование школьной программы качественного обучения, а подготовка ребенка-дошкольника к ее успешному восприятию, развитие у него словесно-логического мышления, воображения; </w:t>
      </w:r>
    </w:p>
    <w:p w:rsidR="00EC2C2C" w:rsidRPr="00AD523D" w:rsidRDefault="00EC2C2C" w:rsidP="009C5025">
      <w:pPr>
        <w:numPr>
          <w:ilvl w:val="0"/>
          <w:numId w:val="21"/>
        </w:numPr>
        <w:tabs>
          <w:tab w:val="clear" w:pos="360"/>
        </w:tabs>
        <w:spacing w:line="360" w:lineRule="auto"/>
        <w:ind w:left="-360" w:right="-442" w:firstLine="0"/>
        <w:jc w:val="both"/>
        <w:rPr>
          <w:sz w:val="28"/>
          <w:szCs w:val="28"/>
        </w:rPr>
      </w:pPr>
      <w:r w:rsidRPr="00AD523D">
        <w:rPr>
          <w:sz w:val="28"/>
          <w:szCs w:val="28"/>
        </w:rPr>
        <w:t>формирование ключевых компетенций у дошкольников как основы получения качественного образования при дальнейшем обучении;</w:t>
      </w:r>
    </w:p>
    <w:p w:rsidR="00EC2C2C" w:rsidRPr="00AD523D" w:rsidRDefault="009C5025" w:rsidP="009C5025">
      <w:pPr>
        <w:numPr>
          <w:ilvl w:val="0"/>
          <w:numId w:val="19"/>
        </w:numPr>
        <w:spacing w:line="360" w:lineRule="auto"/>
        <w:ind w:left="-180" w:right="-442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C2C2C" w:rsidRPr="00AD523D">
        <w:rPr>
          <w:color w:val="000000"/>
          <w:sz w:val="28"/>
          <w:szCs w:val="28"/>
        </w:rPr>
        <w:t>развитие любознательности у дошкольника как основы познавательной активности будущего ученика;</w:t>
      </w:r>
    </w:p>
    <w:p w:rsidR="00EC2C2C" w:rsidRPr="00AD523D" w:rsidRDefault="009C5025" w:rsidP="009C5025">
      <w:pPr>
        <w:numPr>
          <w:ilvl w:val="0"/>
          <w:numId w:val="19"/>
        </w:numPr>
        <w:spacing w:line="360" w:lineRule="auto"/>
        <w:ind w:left="-180" w:right="-442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C2C2C" w:rsidRPr="00AD523D">
        <w:rPr>
          <w:color w:val="000000"/>
          <w:sz w:val="28"/>
          <w:szCs w:val="28"/>
        </w:rPr>
        <w:t>развитие способностей ребенка как  средств, позволяющих быть успешным в разных видах деятельности, в том числе и учебной;</w:t>
      </w:r>
    </w:p>
    <w:p w:rsidR="00EC2C2C" w:rsidRPr="00AD523D" w:rsidRDefault="009C5025" w:rsidP="009C5025">
      <w:pPr>
        <w:numPr>
          <w:ilvl w:val="0"/>
          <w:numId w:val="19"/>
        </w:numPr>
        <w:spacing w:line="360" w:lineRule="auto"/>
        <w:ind w:left="-180" w:right="-442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C2C2C" w:rsidRPr="00AD523D">
        <w:rPr>
          <w:color w:val="000000"/>
          <w:sz w:val="28"/>
          <w:szCs w:val="28"/>
        </w:rPr>
        <w:t>формирование творческого воображения как направления интеллектуального и личностного развития ребенка;</w:t>
      </w:r>
    </w:p>
    <w:p w:rsidR="00EC2C2C" w:rsidRPr="00AD523D" w:rsidRDefault="009C5025" w:rsidP="009C5025">
      <w:pPr>
        <w:numPr>
          <w:ilvl w:val="0"/>
          <w:numId w:val="19"/>
        </w:numPr>
        <w:spacing w:line="360" w:lineRule="auto"/>
        <w:ind w:left="-180" w:right="-442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C2C2C" w:rsidRPr="00AD523D">
        <w:rPr>
          <w:color w:val="000000"/>
          <w:sz w:val="28"/>
          <w:szCs w:val="28"/>
        </w:rPr>
        <w:t xml:space="preserve">развитие </w:t>
      </w:r>
      <w:proofErr w:type="spellStart"/>
      <w:r w:rsidR="00EC2C2C" w:rsidRPr="00AD523D">
        <w:rPr>
          <w:color w:val="000000"/>
          <w:sz w:val="28"/>
          <w:szCs w:val="28"/>
        </w:rPr>
        <w:t>коммуникативности</w:t>
      </w:r>
      <w:proofErr w:type="spellEnd"/>
      <w:r w:rsidR="00EC2C2C" w:rsidRPr="00AD523D">
        <w:rPr>
          <w:color w:val="000000"/>
          <w:sz w:val="28"/>
          <w:szCs w:val="28"/>
        </w:rPr>
        <w:t xml:space="preserve"> как необходимого условия успешной деятельности, в том числе и учебной;</w:t>
      </w:r>
    </w:p>
    <w:p w:rsidR="00EC2C2C" w:rsidRPr="00AD523D" w:rsidRDefault="009C5025" w:rsidP="009C5025">
      <w:pPr>
        <w:numPr>
          <w:ilvl w:val="0"/>
          <w:numId w:val="19"/>
        </w:numPr>
        <w:spacing w:line="360" w:lineRule="auto"/>
        <w:ind w:left="-180" w:right="-442" w:hanging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C2C2C" w:rsidRPr="00AD523D">
        <w:rPr>
          <w:bCs/>
          <w:sz w:val="28"/>
          <w:szCs w:val="28"/>
        </w:rPr>
        <w:t>развитие инициативности, самостоятельности, навыков сотрудничества в разных видах деятельности</w:t>
      </w:r>
      <w:r w:rsidR="00EC2C2C" w:rsidRPr="00AD523D">
        <w:rPr>
          <w:sz w:val="28"/>
          <w:szCs w:val="28"/>
        </w:rPr>
        <w:t>. </w:t>
      </w:r>
    </w:p>
    <w:p w:rsidR="00417572" w:rsidRPr="00AD523D" w:rsidRDefault="00417572" w:rsidP="009C5025">
      <w:pPr>
        <w:tabs>
          <w:tab w:val="left" w:pos="1985"/>
        </w:tabs>
        <w:spacing w:line="360" w:lineRule="auto"/>
        <w:ind w:left="142"/>
        <w:jc w:val="both"/>
        <w:rPr>
          <w:sz w:val="28"/>
          <w:szCs w:val="28"/>
        </w:rPr>
      </w:pPr>
      <w:r w:rsidRPr="00AD523D">
        <w:rPr>
          <w:color w:val="000000"/>
          <w:sz w:val="28"/>
          <w:szCs w:val="28"/>
        </w:rPr>
        <w:tab/>
      </w:r>
      <w:r w:rsidRPr="00AD523D">
        <w:rPr>
          <w:sz w:val="28"/>
          <w:szCs w:val="28"/>
        </w:rPr>
        <w:t xml:space="preserve">Сегодня в МОУ Дергаевская СОШ  № 23  накоплен значительный  опыт по дошкольному образованию  детей.  В соответствии с Уставом школы и локальным актом «Положение о Школе Раннего Развития МОУ Дергаевская средняя общеобразовательная школа № 23»  проводятся занятия Школы Раннего Развития по подготовке детей к школе». Учителями начальных классов разработана программа курсов, </w:t>
      </w:r>
      <w:r w:rsidRPr="00FD6201">
        <w:rPr>
          <w:sz w:val="28"/>
          <w:szCs w:val="28"/>
        </w:rPr>
        <w:t>основной ц</w:t>
      </w:r>
      <w:r w:rsidRPr="00FD6201">
        <w:rPr>
          <w:bCs/>
          <w:sz w:val="28"/>
          <w:szCs w:val="28"/>
        </w:rPr>
        <w:t>елью которой</w:t>
      </w:r>
      <w:r w:rsidRPr="00AD523D">
        <w:rPr>
          <w:sz w:val="28"/>
          <w:szCs w:val="28"/>
        </w:rPr>
        <w:t>    является развитие ребёнка, его мотивационной сферы, интеллектуальных и творческих способностей, сохранение физического и психического здоровья.</w:t>
      </w:r>
    </w:p>
    <w:p w:rsidR="00417572" w:rsidRPr="00AD523D" w:rsidRDefault="00417572" w:rsidP="00EC2C2C">
      <w:pPr>
        <w:pStyle w:val="text"/>
        <w:rPr>
          <w:rFonts w:ascii="Times New Roman" w:hAnsi="Times New Roman" w:cs="Times New Roman"/>
          <w:sz w:val="28"/>
          <w:szCs w:val="28"/>
        </w:rPr>
        <w:sectPr w:rsidR="00417572" w:rsidRPr="00AD523D" w:rsidSect="00A25C84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2C2C" w:rsidRPr="00AD523D" w:rsidRDefault="00EC2C2C" w:rsidP="00417572">
      <w:pPr>
        <w:ind w:right="147"/>
        <w:rPr>
          <w:b/>
          <w:sz w:val="28"/>
          <w:szCs w:val="28"/>
          <w:u w:val="single"/>
        </w:rPr>
      </w:pPr>
    </w:p>
    <w:p w:rsidR="00EC2C2C" w:rsidRPr="00AD523D" w:rsidRDefault="00EC2C2C" w:rsidP="00EC2C2C">
      <w:pPr>
        <w:tabs>
          <w:tab w:val="left" w:pos="1985"/>
        </w:tabs>
        <w:jc w:val="both"/>
        <w:rPr>
          <w:sz w:val="28"/>
          <w:szCs w:val="28"/>
        </w:rPr>
      </w:pPr>
      <w:r w:rsidRPr="00AD523D">
        <w:rPr>
          <w:sz w:val="28"/>
          <w:szCs w:val="28"/>
        </w:rPr>
        <w:t xml:space="preserve">    </w:t>
      </w:r>
      <w:r w:rsidR="00417572" w:rsidRPr="00AD523D">
        <w:rPr>
          <w:sz w:val="28"/>
          <w:szCs w:val="28"/>
        </w:rPr>
        <w:tab/>
      </w:r>
    </w:p>
    <w:p w:rsidR="00EC2C2C" w:rsidRPr="00AD523D" w:rsidRDefault="00EC2C2C" w:rsidP="009C5025">
      <w:pPr>
        <w:spacing w:line="360" w:lineRule="auto"/>
        <w:rPr>
          <w:sz w:val="28"/>
          <w:szCs w:val="28"/>
        </w:rPr>
      </w:pPr>
      <w:r w:rsidRPr="00AD523D">
        <w:rPr>
          <w:sz w:val="28"/>
          <w:szCs w:val="28"/>
        </w:rPr>
        <w:t xml:space="preserve">Основными </w:t>
      </w:r>
      <w:r w:rsidRPr="00AD523D">
        <w:rPr>
          <w:b/>
          <w:bCs/>
          <w:sz w:val="28"/>
          <w:szCs w:val="28"/>
        </w:rPr>
        <w:t xml:space="preserve">принципами </w:t>
      </w:r>
      <w:r w:rsidRPr="00AD523D">
        <w:rPr>
          <w:sz w:val="28"/>
          <w:szCs w:val="28"/>
        </w:rPr>
        <w:t>работы при подготовке детей к школе являются:</w:t>
      </w:r>
    </w:p>
    <w:p w:rsidR="00EC2C2C" w:rsidRPr="00AD523D" w:rsidRDefault="00EC2C2C" w:rsidP="009C502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D523D">
        <w:rPr>
          <w:sz w:val="28"/>
          <w:szCs w:val="28"/>
        </w:rPr>
        <w:t>учет индивидуальных особенностей и возможностей детей старшего дошкольного возраста;</w:t>
      </w:r>
    </w:p>
    <w:p w:rsidR="00EC2C2C" w:rsidRPr="00AD523D" w:rsidRDefault="00EC2C2C" w:rsidP="009C502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D523D">
        <w:rPr>
          <w:sz w:val="28"/>
          <w:szCs w:val="28"/>
        </w:rPr>
        <w:t>комплексный подход;</w:t>
      </w:r>
    </w:p>
    <w:p w:rsidR="00EC2C2C" w:rsidRPr="00AD523D" w:rsidRDefault="00EC2C2C" w:rsidP="009C502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D523D">
        <w:rPr>
          <w:sz w:val="28"/>
          <w:szCs w:val="28"/>
        </w:rPr>
        <w:t>систематичность и последовательность;</w:t>
      </w:r>
    </w:p>
    <w:p w:rsidR="00EC2C2C" w:rsidRPr="00AD523D" w:rsidRDefault="00EC2C2C" w:rsidP="009C5025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D523D">
        <w:rPr>
          <w:sz w:val="28"/>
          <w:szCs w:val="28"/>
        </w:rPr>
        <w:t>наглядность.</w:t>
      </w:r>
    </w:p>
    <w:p w:rsidR="00EC2C2C" w:rsidRPr="00AD523D" w:rsidRDefault="00EC2C2C" w:rsidP="009C5025">
      <w:pPr>
        <w:spacing w:line="360" w:lineRule="auto"/>
        <w:jc w:val="both"/>
        <w:rPr>
          <w:sz w:val="28"/>
          <w:szCs w:val="28"/>
        </w:rPr>
      </w:pPr>
      <w:r w:rsidRPr="00AD523D">
        <w:rPr>
          <w:sz w:val="28"/>
          <w:szCs w:val="28"/>
        </w:rPr>
        <w:t xml:space="preserve">       Программа предусматривает создание вокруг ребенка положительной эмоциональной атмосферы. Приоритетной формой организации учебного процесса является игра, которая имеет особое </w:t>
      </w:r>
      <w:r w:rsidR="00FD6201" w:rsidRPr="00AD523D">
        <w:rPr>
          <w:sz w:val="28"/>
          <w:szCs w:val="28"/>
        </w:rPr>
        <w:t>значение,</w:t>
      </w:r>
      <w:r w:rsidRPr="00AD523D">
        <w:rPr>
          <w:sz w:val="28"/>
          <w:szCs w:val="28"/>
        </w:rPr>
        <w:t xml:space="preserve"> как для интеллектуального развития дошкольника, так и для становления его личности. Игровая форма обучения так же способствует более эффективному усвоению изучаемого материала, развитию произвольного внимания и произвольной памяти. Большое влияние оказывает игра на развитие речи. Программа предусматривает использование как дидактических, так и сюжетно-ролевых игр. Курс по подготовке к школе предусматривает  занятия по развитию познавательных процессов.</w:t>
      </w:r>
    </w:p>
    <w:p w:rsidR="00EC2C2C" w:rsidRPr="00AD523D" w:rsidRDefault="00EC2C2C" w:rsidP="009C5025">
      <w:pPr>
        <w:pStyle w:val="a3"/>
        <w:spacing w:line="360" w:lineRule="auto"/>
        <w:jc w:val="both"/>
        <w:rPr>
          <w:szCs w:val="28"/>
        </w:rPr>
      </w:pPr>
      <w:r w:rsidRPr="00AD523D">
        <w:rPr>
          <w:szCs w:val="28"/>
        </w:rPr>
        <w:t>     В школе</w:t>
      </w:r>
      <w:r w:rsidR="00417572" w:rsidRPr="00AD523D">
        <w:rPr>
          <w:szCs w:val="28"/>
        </w:rPr>
        <w:t xml:space="preserve"> созданы</w:t>
      </w:r>
      <w:r w:rsidRPr="00AD523D">
        <w:rPr>
          <w:szCs w:val="28"/>
        </w:rPr>
        <w:t xml:space="preserve"> условия для организации предшкольного образования,  имеются все необходимые ресурсы (материальные, правовые, кадровые и др.) для реализации проекта по выравниванию стартовых возможностей дошкольников, их успешной адаптации к получению качественного образования при обучении в начальной школе.</w:t>
      </w:r>
    </w:p>
    <w:p w:rsidR="00EC2C2C" w:rsidRPr="00AD523D" w:rsidRDefault="00EC2C2C" w:rsidP="009C5025">
      <w:pPr>
        <w:spacing w:line="360" w:lineRule="auto"/>
        <w:jc w:val="center"/>
        <w:rPr>
          <w:sz w:val="28"/>
          <w:szCs w:val="28"/>
        </w:rPr>
      </w:pPr>
    </w:p>
    <w:p w:rsidR="00EC2C2C" w:rsidRPr="00AD523D" w:rsidRDefault="00EC2C2C" w:rsidP="009C5025">
      <w:pPr>
        <w:spacing w:line="360" w:lineRule="auto"/>
        <w:jc w:val="both"/>
        <w:rPr>
          <w:sz w:val="28"/>
          <w:szCs w:val="28"/>
        </w:rPr>
      </w:pPr>
      <w:r w:rsidRPr="00AD523D">
        <w:rPr>
          <w:sz w:val="28"/>
          <w:szCs w:val="28"/>
        </w:rPr>
        <w:tab/>
      </w:r>
    </w:p>
    <w:p w:rsidR="00EC2C2C" w:rsidRPr="00AD523D" w:rsidRDefault="00EC2C2C" w:rsidP="009C5025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AD523D">
        <w:rPr>
          <w:b/>
          <w:bCs/>
          <w:iCs/>
          <w:sz w:val="28"/>
          <w:szCs w:val="28"/>
        </w:rPr>
        <w:t>3.Цели подпрограммы:</w:t>
      </w:r>
      <w:r w:rsidRPr="00AD523D">
        <w:rPr>
          <w:color w:val="FF0000"/>
          <w:sz w:val="28"/>
          <w:szCs w:val="28"/>
        </w:rPr>
        <w:t xml:space="preserve"> </w:t>
      </w:r>
      <w:r w:rsidRPr="00AD523D">
        <w:rPr>
          <w:color w:val="000000"/>
          <w:sz w:val="28"/>
          <w:szCs w:val="28"/>
        </w:rPr>
        <w:t>создание комплекса условий, обеспечивающих формирование готовности ребенка к школе, выравнивание стартовых возможностей будущих первоклассников</w:t>
      </w:r>
      <w:r w:rsidRPr="00AD523D">
        <w:rPr>
          <w:b/>
          <w:color w:val="FF0000"/>
          <w:sz w:val="28"/>
          <w:szCs w:val="28"/>
        </w:rPr>
        <w:t>.</w:t>
      </w:r>
    </w:p>
    <w:p w:rsidR="00EC2C2C" w:rsidRPr="00AD523D" w:rsidRDefault="00EC2C2C" w:rsidP="009C5025">
      <w:pPr>
        <w:spacing w:line="360" w:lineRule="auto"/>
        <w:ind w:firstLine="708"/>
        <w:rPr>
          <w:b/>
          <w:bCs/>
          <w:iCs/>
          <w:sz w:val="28"/>
          <w:szCs w:val="28"/>
        </w:rPr>
      </w:pPr>
      <w:r w:rsidRPr="00AD523D">
        <w:rPr>
          <w:b/>
          <w:bCs/>
          <w:iCs/>
          <w:sz w:val="28"/>
          <w:szCs w:val="28"/>
        </w:rPr>
        <w:t>4.Задачи</w:t>
      </w:r>
    </w:p>
    <w:p w:rsidR="00EC2C2C" w:rsidRPr="00AD523D" w:rsidRDefault="00EC2C2C" w:rsidP="009C5025">
      <w:pPr>
        <w:spacing w:line="360" w:lineRule="auto"/>
        <w:rPr>
          <w:sz w:val="28"/>
          <w:szCs w:val="28"/>
        </w:rPr>
      </w:pPr>
      <w:r w:rsidRPr="00AD523D">
        <w:rPr>
          <w:sz w:val="28"/>
          <w:szCs w:val="28"/>
        </w:rPr>
        <w:t>.</w:t>
      </w:r>
    </w:p>
    <w:p w:rsidR="00417572" w:rsidRPr="00AD523D" w:rsidRDefault="00EC2C2C" w:rsidP="009C5025">
      <w:pPr>
        <w:pStyle w:val="a3"/>
        <w:spacing w:line="360" w:lineRule="auto"/>
        <w:jc w:val="both"/>
        <w:rPr>
          <w:color w:val="000000"/>
          <w:szCs w:val="28"/>
        </w:rPr>
      </w:pPr>
      <w:r w:rsidRPr="00AD523D">
        <w:rPr>
          <w:color w:val="000000"/>
          <w:szCs w:val="28"/>
        </w:rPr>
        <w:t>1.</w:t>
      </w:r>
      <w:r w:rsidR="00417572" w:rsidRPr="00AD523D">
        <w:rPr>
          <w:color w:val="000000"/>
          <w:szCs w:val="28"/>
        </w:rPr>
        <w:t xml:space="preserve">  </w:t>
      </w:r>
      <w:r w:rsidRPr="00AD523D">
        <w:rPr>
          <w:color w:val="000000"/>
          <w:szCs w:val="28"/>
        </w:rPr>
        <w:t>Разработать программ</w:t>
      </w:r>
      <w:r w:rsidR="00417572" w:rsidRPr="00AD523D">
        <w:rPr>
          <w:color w:val="000000"/>
          <w:szCs w:val="28"/>
        </w:rPr>
        <w:t>ы« Школы Раннего Развития</w:t>
      </w:r>
      <w:r w:rsidRPr="00AD523D">
        <w:rPr>
          <w:color w:val="000000"/>
          <w:szCs w:val="28"/>
        </w:rPr>
        <w:t xml:space="preserve">» </w:t>
      </w:r>
    </w:p>
    <w:p w:rsidR="00EC2C2C" w:rsidRPr="00AD523D" w:rsidRDefault="00EC2C2C" w:rsidP="009C5025">
      <w:pPr>
        <w:pStyle w:val="a3"/>
        <w:spacing w:line="360" w:lineRule="auto"/>
        <w:jc w:val="both"/>
        <w:rPr>
          <w:color w:val="000000"/>
          <w:szCs w:val="28"/>
        </w:rPr>
      </w:pPr>
      <w:r w:rsidRPr="00AD523D">
        <w:rPr>
          <w:color w:val="000000"/>
          <w:szCs w:val="28"/>
        </w:rPr>
        <w:t>2.</w:t>
      </w:r>
      <w:r w:rsidR="00417572" w:rsidRPr="00AD523D">
        <w:rPr>
          <w:color w:val="000000"/>
          <w:szCs w:val="28"/>
        </w:rPr>
        <w:t xml:space="preserve"> </w:t>
      </w:r>
      <w:r w:rsidRPr="00AD523D">
        <w:rPr>
          <w:color w:val="000000"/>
          <w:szCs w:val="28"/>
        </w:rPr>
        <w:t xml:space="preserve">Создать  достаточную для подготовки дошкольников к школе </w:t>
      </w:r>
      <w:proofErr w:type="spellStart"/>
      <w:r w:rsidRPr="00AD523D">
        <w:rPr>
          <w:color w:val="000000"/>
          <w:szCs w:val="28"/>
        </w:rPr>
        <w:t>здоровьесберегающую</w:t>
      </w:r>
      <w:proofErr w:type="spellEnd"/>
      <w:r w:rsidRPr="00AD523D">
        <w:rPr>
          <w:color w:val="000000"/>
          <w:szCs w:val="28"/>
        </w:rPr>
        <w:t xml:space="preserve"> и развивающую  среды</w:t>
      </w:r>
    </w:p>
    <w:p w:rsidR="00EC2C2C" w:rsidRPr="00AD523D" w:rsidRDefault="00EC2C2C" w:rsidP="009C5025">
      <w:pPr>
        <w:pStyle w:val="24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 w:rsidRPr="00AD523D">
        <w:rPr>
          <w:color w:val="000000"/>
          <w:sz w:val="28"/>
          <w:szCs w:val="28"/>
        </w:rPr>
        <w:lastRenderedPageBreak/>
        <w:t>3.</w:t>
      </w:r>
      <w:r w:rsidR="00417572" w:rsidRPr="00AD523D">
        <w:rPr>
          <w:bCs/>
          <w:color w:val="000000"/>
          <w:sz w:val="28"/>
          <w:szCs w:val="28"/>
        </w:rPr>
        <w:t xml:space="preserve"> </w:t>
      </w:r>
      <w:r w:rsidRPr="00AD523D">
        <w:rPr>
          <w:bCs/>
          <w:color w:val="000000"/>
          <w:sz w:val="28"/>
          <w:szCs w:val="28"/>
        </w:rPr>
        <w:t>Разработать программу повышения профессионального мастерства учителей начальных классов по вопросам подготовки детей к школе.</w:t>
      </w:r>
    </w:p>
    <w:p w:rsidR="00EC2C2C" w:rsidRPr="00AD523D" w:rsidRDefault="00EC2C2C" w:rsidP="009C5025">
      <w:pPr>
        <w:spacing w:line="360" w:lineRule="auto"/>
        <w:jc w:val="both"/>
        <w:rPr>
          <w:color w:val="000000"/>
          <w:sz w:val="28"/>
          <w:szCs w:val="28"/>
        </w:rPr>
      </w:pPr>
      <w:r w:rsidRPr="00AD523D">
        <w:rPr>
          <w:color w:val="000000"/>
          <w:sz w:val="28"/>
          <w:szCs w:val="28"/>
        </w:rPr>
        <w:t xml:space="preserve">4.Создать условия для Поддержания  высокой мотивации  родителей в подготовке детей к школе </w:t>
      </w:r>
    </w:p>
    <w:p w:rsidR="00EC2C2C" w:rsidRPr="00AD523D" w:rsidRDefault="00EC2C2C" w:rsidP="009C5025">
      <w:pPr>
        <w:pStyle w:val="24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 w:rsidRPr="00AD523D">
        <w:rPr>
          <w:bCs/>
          <w:color w:val="000000"/>
          <w:sz w:val="28"/>
          <w:szCs w:val="28"/>
        </w:rPr>
        <w:t>5. Скорректировать систему диагностических методик и</w:t>
      </w:r>
      <w:r w:rsidRPr="00AD523D">
        <w:rPr>
          <w:b/>
          <w:bCs/>
          <w:color w:val="000000"/>
          <w:sz w:val="28"/>
          <w:szCs w:val="28"/>
        </w:rPr>
        <w:t xml:space="preserve"> </w:t>
      </w:r>
      <w:r w:rsidRPr="00AD523D">
        <w:rPr>
          <w:bCs/>
          <w:color w:val="000000"/>
          <w:sz w:val="28"/>
          <w:szCs w:val="28"/>
        </w:rPr>
        <w:t>заданий для контроля готовности ребенка к школе и дальнейшего прогнозирования его развития.</w:t>
      </w:r>
    </w:p>
    <w:p w:rsidR="00EC2C2C" w:rsidRPr="00AD523D" w:rsidRDefault="00EC2C2C" w:rsidP="009C5025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EC2C2C" w:rsidRPr="00AD523D" w:rsidRDefault="00EC2C2C" w:rsidP="009C5025">
      <w:pPr>
        <w:spacing w:line="360" w:lineRule="auto"/>
        <w:ind w:left="360"/>
        <w:rPr>
          <w:b/>
          <w:iCs/>
          <w:sz w:val="28"/>
          <w:szCs w:val="28"/>
        </w:rPr>
      </w:pPr>
      <w:r w:rsidRPr="00AD523D">
        <w:rPr>
          <w:b/>
          <w:bCs/>
          <w:iCs/>
          <w:sz w:val="28"/>
          <w:szCs w:val="28"/>
        </w:rPr>
        <w:t>5.Средства реализации</w:t>
      </w:r>
    </w:p>
    <w:p w:rsidR="00EC2C2C" w:rsidRPr="00AD523D" w:rsidRDefault="00417572" w:rsidP="009C502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D523D">
        <w:rPr>
          <w:sz w:val="28"/>
          <w:szCs w:val="28"/>
        </w:rPr>
        <w:t xml:space="preserve"> </w:t>
      </w:r>
      <w:r w:rsidR="00EC2C2C" w:rsidRPr="00AD523D">
        <w:rPr>
          <w:sz w:val="28"/>
          <w:szCs w:val="28"/>
        </w:rPr>
        <w:t xml:space="preserve">«Школа </w:t>
      </w:r>
      <w:r w:rsidRPr="00AD523D">
        <w:rPr>
          <w:color w:val="000000"/>
          <w:sz w:val="28"/>
          <w:szCs w:val="28"/>
        </w:rPr>
        <w:t>Раннего Развития</w:t>
      </w:r>
      <w:r w:rsidR="00EC2C2C" w:rsidRPr="00AD523D">
        <w:rPr>
          <w:sz w:val="28"/>
          <w:szCs w:val="28"/>
        </w:rPr>
        <w:t>» на базе школы.</w:t>
      </w:r>
    </w:p>
    <w:p w:rsidR="00417572" w:rsidRPr="00FD6201" w:rsidRDefault="00FD6201" w:rsidP="009C502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201">
        <w:rPr>
          <w:sz w:val="28"/>
          <w:szCs w:val="28"/>
        </w:rPr>
        <w:t>Клуб «Первоклассные родители»</w:t>
      </w:r>
    </w:p>
    <w:p w:rsidR="00EC2C2C" w:rsidRPr="00AD523D" w:rsidRDefault="00EC2C2C" w:rsidP="009C5025">
      <w:pPr>
        <w:spacing w:line="360" w:lineRule="auto"/>
        <w:ind w:left="1080"/>
        <w:rPr>
          <w:sz w:val="28"/>
          <w:szCs w:val="28"/>
        </w:rPr>
      </w:pPr>
    </w:p>
    <w:p w:rsidR="00EC2C2C" w:rsidRPr="00FD6201" w:rsidRDefault="00EC2C2C" w:rsidP="00FD6201">
      <w:pPr>
        <w:pStyle w:val="ab"/>
        <w:numPr>
          <w:ilvl w:val="0"/>
          <w:numId w:val="2"/>
        </w:numPr>
        <w:spacing w:line="360" w:lineRule="auto"/>
        <w:rPr>
          <w:b/>
          <w:bCs/>
          <w:iCs/>
          <w:sz w:val="28"/>
          <w:szCs w:val="28"/>
        </w:rPr>
      </w:pPr>
      <w:r w:rsidRPr="00FD6201">
        <w:rPr>
          <w:b/>
          <w:bCs/>
          <w:iCs/>
          <w:sz w:val="28"/>
          <w:szCs w:val="28"/>
        </w:rPr>
        <w:t>Планируемый результат</w:t>
      </w:r>
    </w:p>
    <w:p w:rsidR="00EC2C2C" w:rsidRPr="00AD523D" w:rsidRDefault="00EC2C2C" w:rsidP="009C5025">
      <w:pPr>
        <w:spacing w:line="360" w:lineRule="auto"/>
        <w:ind w:left="360"/>
        <w:rPr>
          <w:sz w:val="28"/>
          <w:szCs w:val="28"/>
        </w:rPr>
      </w:pPr>
      <w:r w:rsidRPr="00AD523D">
        <w:rPr>
          <w:sz w:val="28"/>
          <w:szCs w:val="28"/>
        </w:rPr>
        <w:t xml:space="preserve">    Дошкольник, готовый к обучению.</w:t>
      </w:r>
    </w:p>
    <w:p w:rsidR="00EC2C2C" w:rsidRPr="00AD523D" w:rsidRDefault="00EC2C2C" w:rsidP="009C5025">
      <w:pPr>
        <w:spacing w:line="360" w:lineRule="auto"/>
        <w:ind w:left="360"/>
        <w:rPr>
          <w:sz w:val="28"/>
          <w:szCs w:val="28"/>
        </w:rPr>
      </w:pPr>
    </w:p>
    <w:p w:rsidR="00EC2C2C" w:rsidRPr="00AD523D" w:rsidRDefault="00EC2C2C" w:rsidP="009C5025">
      <w:pPr>
        <w:spacing w:line="360" w:lineRule="auto"/>
        <w:ind w:left="360"/>
        <w:rPr>
          <w:b/>
          <w:bCs/>
          <w:sz w:val="28"/>
          <w:szCs w:val="28"/>
        </w:rPr>
      </w:pPr>
      <w:r w:rsidRPr="00AD523D">
        <w:rPr>
          <w:b/>
          <w:bCs/>
          <w:sz w:val="28"/>
          <w:szCs w:val="28"/>
        </w:rPr>
        <w:t>7.Участники реализации подпрограммы</w:t>
      </w:r>
    </w:p>
    <w:p w:rsidR="00EC2C2C" w:rsidRPr="00AD523D" w:rsidRDefault="00EC2C2C" w:rsidP="009C502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D523D">
        <w:rPr>
          <w:sz w:val="28"/>
          <w:szCs w:val="28"/>
        </w:rPr>
        <w:t>администрация школы,</w:t>
      </w:r>
    </w:p>
    <w:p w:rsidR="00EC2C2C" w:rsidRPr="00AD523D" w:rsidRDefault="00EC2C2C" w:rsidP="009C502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D523D">
        <w:rPr>
          <w:sz w:val="28"/>
          <w:szCs w:val="28"/>
        </w:rPr>
        <w:t>педагоги школы,</w:t>
      </w:r>
    </w:p>
    <w:p w:rsidR="00EC2C2C" w:rsidRPr="00AD523D" w:rsidRDefault="00EC2C2C" w:rsidP="009C502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D523D">
        <w:rPr>
          <w:sz w:val="28"/>
          <w:szCs w:val="28"/>
        </w:rPr>
        <w:t>психолог,</w:t>
      </w:r>
    </w:p>
    <w:p w:rsidR="00EC2C2C" w:rsidRPr="00AD523D" w:rsidRDefault="00EC2C2C" w:rsidP="009C502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D523D">
        <w:rPr>
          <w:sz w:val="28"/>
          <w:szCs w:val="28"/>
        </w:rPr>
        <w:t>дети,</w:t>
      </w:r>
    </w:p>
    <w:p w:rsidR="00EC2C2C" w:rsidRPr="00AD523D" w:rsidRDefault="00EC2C2C" w:rsidP="009C502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AD523D">
        <w:rPr>
          <w:sz w:val="28"/>
          <w:szCs w:val="28"/>
        </w:rPr>
        <w:t>родители.</w:t>
      </w:r>
    </w:p>
    <w:p w:rsidR="00EC2C2C" w:rsidRPr="00AD523D" w:rsidRDefault="00EC2C2C" w:rsidP="009C5025">
      <w:pPr>
        <w:spacing w:line="360" w:lineRule="auto"/>
        <w:rPr>
          <w:sz w:val="28"/>
          <w:szCs w:val="28"/>
        </w:rPr>
      </w:pPr>
    </w:p>
    <w:p w:rsidR="00EC2C2C" w:rsidRPr="00AD523D" w:rsidRDefault="00EC2C2C" w:rsidP="009C5025">
      <w:pPr>
        <w:spacing w:line="360" w:lineRule="auto"/>
        <w:rPr>
          <w:b/>
          <w:bCs/>
          <w:iCs/>
          <w:sz w:val="28"/>
          <w:szCs w:val="28"/>
        </w:rPr>
      </w:pPr>
      <w:r w:rsidRPr="00AD523D">
        <w:rPr>
          <w:b/>
          <w:bCs/>
          <w:iCs/>
          <w:sz w:val="28"/>
          <w:szCs w:val="28"/>
        </w:rPr>
        <w:t>8.</w:t>
      </w:r>
      <w:r w:rsidR="00FD6201">
        <w:rPr>
          <w:b/>
          <w:bCs/>
          <w:iCs/>
          <w:sz w:val="28"/>
          <w:szCs w:val="28"/>
        </w:rPr>
        <w:t xml:space="preserve"> </w:t>
      </w:r>
      <w:r w:rsidRPr="00AD523D">
        <w:rPr>
          <w:b/>
          <w:bCs/>
          <w:iCs/>
          <w:sz w:val="28"/>
          <w:szCs w:val="28"/>
        </w:rPr>
        <w:t>Механизм реализации</w:t>
      </w:r>
    </w:p>
    <w:p w:rsidR="00EC2C2C" w:rsidRPr="00AD523D" w:rsidRDefault="00EC2C2C" w:rsidP="009C5025">
      <w:pPr>
        <w:pStyle w:val="2"/>
        <w:spacing w:line="360" w:lineRule="auto"/>
        <w:rPr>
          <w:b w:val="0"/>
          <w:bCs w:val="0"/>
          <w:szCs w:val="28"/>
          <w:lang w:val="ru-RU"/>
        </w:rPr>
      </w:pPr>
      <w:r w:rsidRPr="00AD523D">
        <w:rPr>
          <w:szCs w:val="28"/>
        </w:rPr>
        <w:t>I</w:t>
      </w:r>
      <w:r w:rsidRPr="00AD523D">
        <w:rPr>
          <w:szCs w:val="28"/>
          <w:lang w:val="ru-RU"/>
        </w:rPr>
        <w:t xml:space="preserve">. Обеспечение </w:t>
      </w:r>
      <w:proofErr w:type="gramStart"/>
      <w:r w:rsidRPr="00AD523D">
        <w:rPr>
          <w:szCs w:val="28"/>
          <w:lang w:val="ru-RU"/>
        </w:rPr>
        <w:t xml:space="preserve">здоровьесберегающих </w:t>
      </w:r>
      <w:r w:rsidR="00417572" w:rsidRPr="00AD523D">
        <w:rPr>
          <w:szCs w:val="28"/>
          <w:lang w:val="ru-RU"/>
        </w:rPr>
        <w:t xml:space="preserve"> и</w:t>
      </w:r>
      <w:proofErr w:type="gramEnd"/>
      <w:r w:rsidR="00417572" w:rsidRPr="00AD523D">
        <w:rPr>
          <w:szCs w:val="28"/>
          <w:lang w:val="ru-RU"/>
        </w:rPr>
        <w:t xml:space="preserve"> здоровьеразвивающих </w:t>
      </w:r>
      <w:r w:rsidRPr="00AD523D">
        <w:rPr>
          <w:szCs w:val="28"/>
          <w:lang w:val="ru-RU"/>
        </w:rPr>
        <w:t>технологи</w:t>
      </w:r>
      <w:r w:rsidR="00417572" w:rsidRPr="00AD523D">
        <w:rPr>
          <w:szCs w:val="28"/>
          <w:lang w:val="ru-RU"/>
        </w:rPr>
        <w:t xml:space="preserve">й при осуществлении  </w:t>
      </w:r>
      <w:proofErr w:type="spellStart"/>
      <w:r w:rsidRPr="00AD523D">
        <w:rPr>
          <w:szCs w:val="28"/>
          <w:lang w:val="ru-RU"/>
        </w:rPr>
        <w:t>предшкольной</w:t>
      </w:r>
      <w:proofErr w:type="spellEnd"/>
      <w:r w:rsidRPr="00AD523D">
        <w:rPr>
          <w:szCs w:val="28"/>
          <w:lang w:val="ru-RU"/>
        </w:rPr>
        <w:t xml:space="preserve"> подготовки.</w:t>
      </w:r>
    </w:p>
    <w:p w:rsidR="00EC2C2C" w:rsidRPr="00AD523D" w:rsidRDefault="00EC2C2C" w:rsidP="009C5025">
      <w:pPr>
        <w:spacing w:line="360" w:lineRule="auto"/>
        <w:rPr>
          <w:sz w:val="28"/>
          <w:szCs w:val="28"/>
        </w:rPr>
      </w:pPr>
    </w:p>
    <w:p w:rsidR="00EC2C2C" w:rsidRPr="00AD523D" w:rsidRDefault="00EC2C2C" w:rsidP="009C5025">
      <w:pPr>
        <w:pStyle w:val="a3"/>
        <w:numPr>
          <w:ilvl w:val="0"/>
          <w:numId w:val="3"/>
        </w:numPr>
        <w:spacing w:line="360" w:lineRule="auto"/>
        <w:rPr>
          <w:szCs w:val="28"/>
        </w:rPr>
      </w:pPr>
      <w:r w:rsidRPr="00AD523D">
        <w:rPr>
          <w:szCs w:val="28"/>
        </w:rPr>
        <w:t xml:space="preserve">Правильное составление расписания занятий </w:t>
      </w:r>
      <w:r w:rsidR="00FD6201" w:rsidRPr="00AD523D">
        <w:rPr>
          <w:szCs w:val="28"/>
        </w:rPr>
        <w:t xml:space="preserve">«Школы </w:t>
      </w:r>
      <w:r w:rsidR="00FD6201" w:rsidRPr="00AD523D">
        <w:rPr>
          <w:color w:val="000000"/>
          <w:szCs w:val="28"/>
        </w:rPr>
        <w:t>Раннего Развития</w:t>
      </w:r>
      <w:r w:rsidR="00FD6201" w:rsidRPr="00AD523D">
        <w:rPr>
          <w:szCs w:val="28"/>
        </w:rPr>
        <w:t>»</w:t>
      </w:r>
      <w:r w:rsidR="00FD6201">
        <w:rPr>
          <w:szCs w:val="28"/>
        </w:rPr>
        <w:t xml:space="preserve"> </w:t>
      </w:r>
      <w:r w:rsidRPr="00AD523D">
        <w:rPr>
          <w:szCs w:val="28"/>
        </w:rPr>
        <w:t xml:space="preserve">в соответствии с нормами </w:t>
      </w:r>
      <w:proofErr w:type="spellStart"/>
      <w:r w:rsidRPr="00AD523D">
        <w:rPr>
          <w:szCs w:val="28"/>
        </w:rPr>
        <w:t>СанПина</w:t>
      </w:r>
      <w:proofErr w:type="spellEnd"/>
      <w:proofErr w:type="gramStart"/>
      <w:r w:rsidRPr="00AD523D">
        <w:rPr>
          <w:szCs w:val="28"/>
        </w:rPr>
        <w:t xml:space="preserve"> </w:t>
      </w:r>
      <w:r w:rsidR="00FD6201">
        <w:rPr>
          <w:szCs w:val="28"/>
        </w:rPr>
        <w:t>.</w:t>
      </w:r>
      <w:proofErr w:type="gramEnd"/>
    </w:p>
    <w:p w:rsidR="00EC2C2C" w:rsidRPr="00AD523D" w:rsidRDefault="00EC2C2C" w:rsidP="009C5025">
      <w:pPr>
        <w:pStyle w:val="a3"/>
        <w:numPr>
          <w:ilvl w:val="0"/>
          <w:numId w:val="3"/>
        </w:numPr>
        <w:spacing w:line="360" w:lineRule="auto"/>
        <w:rPr>
          <w:szCs w:val="28"/>
        </w:rPr>
      </w:pPr>
      <w:r w:rsidRPr="00AD523D">
        <w:rPr>
          <w:szCs w:val="28"/>
        </w:rPr>
        <w:t>Физкультминутки во время занятий.</w:t>
      </w:r>
    </w:p>
    <w:p w:rsidR="00EC2C2C" w:rsidRPr="00AD523D" w:rsidRDefault="00EC2C2C" w:rsidP="009C5025">
      <w:pPr>
        <w:pStyle w:val="a3"/>
        <w:numPr>
          <w:ilvl w:val="0"/>
          <w:numId w:val="3"/>
        </w:numPr>
        <w:spacing w:line="360" w:lineRule="auto"/>
        <w:rPr>
          <w:szCs w:val="28"/>
        </w:rPr>
      </w:pPr>
      <w:r w:rsidRPr="00AD523D">
        <w:rPr>
          <w:szCs w:val="28"/>
        </w:rPr>
        <w:t>Разучивание подвижных игр и</w:t>
      </w:r>
      <w:r w:rsidR="00FD6201">
        <w:rPr>
          <w:szCs w:val="28"/>
        </w:rPr>
        <w:t xml:space="preserve"> проведение их во время перемен.</w:t>
      </w:r>
    </w:p>
    <w:p w:rsidR="00EC2C2C" w:rsidRPr="00AD523D" w:rsidRDefault="00EC2C2C" w:rsidP="009C5025">
      <w:pPr>
        <w:pStyle w:val="a3"/>
        <w:numPr>
          <w:ilvl w:val="0"/>
          <w:numId w:val="3"/>
        </w:numPr>
        <w:spacing w:line="360" w:lineRule="auto"/>
        <w:rPr>
          <w:szCs w:val="28"/>
        </w:rPr>
      </w:pPr>
      <w:r w:rsidRPr="00AD523D">
        <w:rPr>
          <w:szCs w:val="28"/>
        </w:rPr>
        <w:t>Профилактические мероприят</w:t>
      </w:r>
      <w:r w:rsidR="00FD6201">
        <w:rPr>
          <w:szCs w:val="28"/>
        </w:rPr>
        <w:t>ия и консультации медработников.</w:t>
      </w:r>
    </w:p>
    <w:p w:rsidR="00EC2C2C" w:rsidRPr="00AD523D" w:rsidRDefault="00EC2C2C" w:rsidP="009C5025">
      <w:pPr>
        <w:pStyle w:val="a3"/>
        <w:spacing w:line="360" w:lineRule="auto"/>
        <w:ind w:left="360"/>
        <w:rPr>
          <w:szCs w:val="28"/>
        </w:rPr>
      </w:pPr>
    </w:p>
    <w:p w:rsidR="00EC2C2C" w:rsidRPr="00AD523D" w:rsidRDefault="00EC2C2C" w:rsidP="009C5025">
      <w:pPr>
        <w:pStyle w:val="a3"/>
        <w:spacing w:line="360" w:lineRule="auto"/>
        <w:rPr>
          <w:szCs w:val="28"/>
        </w:rPr>
      </w:pPr>
      <w:r w:rsidRPr="00AD523D">
        <w:rPr>
          <w:b/>
          <w:bCs/>
          <w:szCs w:val="28"/>
          <w:lang w:val="en-US"/>
        </w:rPr>
        <w:t>II</w:t>
      </w:r>
      <w:r w:rsidRPr="00AD523D">
        <w:rPr>
          <w:b/>
          <w:bCs/>
          <w:szCs w:val="28"/>
        </w:rPr>
        <w:t>.</w:t>
      </w:r>
      <w:r w:rsidRPr="00AD523D">
        <w:rPr>
          <w:szCs w:val="28"/>
        </w:rPr>
        <w:t xml:space="preserve"> </w:t>
      </w:r>
      <w:r w:rsidRPr="00AD523D">
        <w:rPr>
          <w:b/>
          <w:bCs/>
          <w:szCs w:val="28"/>
        </w:rPr>
        <w:t>Обеспечение готовности к обучению в школе.</w:t>
      </w:r>
    </w:p>
    <w:p w:rsidR="00EC2C2C" w:rsidRPr="00AD523D" w:rsidRDefault="00EC2C2C" w:rsidP="009C5025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D523D">
        <w:rPr>
          <w:szCs w:val="28"/>
        </w:rPr>
        <w:t xml:space="preserve">Работа  «Школы </w:t>
      </w:r>
      <w:r w:rsidR="00417572" w:rsidRPr="00AD523D">
        <w:rPr>
          <w:color w:val="000000"/>
          <w:szCs w:val="28"/>
        </w:rPr>
        <w:t>Раннего Развития</w:t>
      </w:r>
      <w:r w:rsidR="00417572" w:rsidRPr="00AD523D">
        <w:rPr>
          <w:szCs w:val="28"/>
        </w:rPr>
        <w:t>» с</w:t>
      </w:r>
      <w:r w:rsidR="00AD523D" w:rsidRPr="00AD523D">
        <w:rPr>
          <w:szCs w:val="28"/>
        </w:rPr>
        <w:t xml:space="preserve"> </w:t>
      </w:r>
      <w:r w:rsidR="00417572" w:rsidRPr="00AD523D">
        <w:rPr>
          <w:szCs w:val="28"/>
        </w:rPr>
        <w:t>октября по апрель</w:t>
      </w:r>
      <w:proofErr w:type="gramStart"/>
      <w:r w:rsidR="00417572" w:rsidRPr="00AD523D">
        <w:rPr>
          <w:szCs w:val="28"/>
        </w:rPr>
        <w:t xml:space="preserve"> </w:t>
      </w:r>
      <w:r w:rsidRPr="00AD523D">
        <w:rPr>
          <w:szCs w:val="28"/>
        </w:rPr>
        <w:t>.</w:t>
      </w:r>
      <w:proofErr w:type="gramEnd"/>
    </w:p>
    <w:p w:rsidR="00EC2C2C" w:rsidRPr="00AD523D" w:rsidRDefault="00EC2C2C" w:rsidP="009C5025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D523D">
        <w:rPr>
          <w:szCs w:val="28"/>
        </w:rPr>
        <w:t>Общее, речевое, математическое развитие  дошкольников, необходимое  для поступления в 1 класс.</w:t>
      </w:r>
    </w:p>
    <w:p w:rsidR="00EC2C2C" w:rsidRPr="00AD523D" w:rsidRDefault="00EC2C2C" w:rsidP="009C5025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D523D">
        <w:rPr>
          <w:szCs w:val="28"/>
        </w:rPr>
        <w:t>Тренинг мелкой моторики (подготовка руки к письму).</w:t>
      </w:r>
    </w:p>
    <w:p w:rsidR="00EC2C2C" w:rsidRPr="00AD523D" w:rsidRDefault="00EC2C2C" w:rsidP="009C5025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D523D">
        <w:rPr>
          <w:szCs w:val="28"/>
        </w:rPr>
        <w:t>Формирование навыков деятельности  в группе.</w:t>
      </w:r>
    </w:p>
    <w:p w:rsidR="00EC2C2C" w:rsidRPr="00AD523D" w:rsidRDefault="00EC2C2C" w:rsidP="009C5025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D523D">
        <w:rPr>
          <w:szCs w:val="28"/>
        </w:rPr>
        <w:t>Формирование навыков самоорганизации (поведение на уроке).</w:t>
      </w:r>
    </w:p>
    <w:p w:rsidR="00EC2C2C" w:rsidRPr="00AD523D" w:rsidRDefault="00EC2C2C" w:rsidP="009C5025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r w:rsidRPr="00AD523D">
        <w:rPr>
          <w:color w:val="000000"/>
          <w:szCs w:val="28"/>
        </w:rPr>
        <w:t xml:space="preserve">Психологическое </w:t>
      </w:r>
      <w:r w:rsidRPr="00AD523D">
        <w:rPr>
          <w:szCs w:val="28"/>
        </w:rPr>
        <w:t>исследование уровня готовности детей к обучению.</w:t>
      </w:r>
    </w:p>
    <w:p w:rsidR="00EC2C2C" w:rsidRPr="00AD523D" w:rsidRDefault="00EC2C2C" w:rsidP="009C5025">
      <w:pPr>
        <w:pStyle w:val="a3"/>
        <w:spacing w:line="360" w:lineRule="auto"/>
        <w:ind w:left="720"/>
        <w:rPr>
          <w:szCs w:val="28"/>
        </w:rPr>
      </w:pPr>
    </w:p>
    <w:p w:rsidR="00EC2C2C" w:rsidRPr="00AD523D" w:rsidRDefault="00EC2C2C" w:rsidP="009C5025">
      <w:pPr>
        <w:pStyle w:val="a3"/>
        <w:spacing w:line="360" w:lineRule="auto"/>
        <w:rPr>
          <w:b/>
          <w:bCs/>
          <w:szCs w:val="28"/>
        </w:rPr>
      </w:pPr>
      <w:r w:rsidRPr="00AD523D">
        <w:rPr>
          <w:b/>
          <w:bCs/>
          <w:szCs w:val="28"/>
          <w:lang w:val="en-US"/>
        </w:rPr>
        <w:t>III</w:t>
      </w:r>
      <w:r w:rsidRPr="00AD523D">
        <w:rPr>
          <w:b/>
          <w:bCs/>
          <w:szCs w:val="28"/>
        </w:rPr>
        <w:t>. Методическое и кадровое обеспечение.</w:t>
      </w:r>
    </w:p>
    <w:p w:rsidR="00EC2C2C" w:rsidRPr="00AD523D" w:rsidRDefault="00EC2C2C" w:rsidP="009C5025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proofErr w:type="gramStart"/>
      <w:r w:rsidRPr="00AD523D">
        <w:rPr>
          <w:szCs w:val="28"/>
        </w:rPr>
        <w:t xml:space="preserve">Разработка и утверждение программы </w:t>
      </w:r>
      <w:r w:rsidR="00FD6201">
        <w:rPr>
          <w:szCs w:val="28"/>
        </w:rPr>
        <w:t xml:space="preserve"> </w:t>
      </w:r>
      <w:proofErr w:type="spellStart"/>
      <w:r w:rsidRPr="00AD523D">
        <w:rPr>
          <w:szCs w:val="28"/>
        </w:rPr>
        <w:t>предшкольной</w:t>
      </w:r>
      <w:proofErr w:type="spellEnd"/>
      <w:r w:rsidRPr="00AD523D">
        <w:rPr>
          <w:szCs w:val="28"/>
        </w:rPr>
        <w:t xml:space="preserve"> подготовки в школе с учетом характеристик дошкольников</w:t>
      </w:r>
      <w:r w:rsidR="00FD6201">
        <w:rPr>
          <w:szCs w:val="28"/>
        </w:rPr>
        <w:t>,</w:t>
      </w:r>
      <w:r w:rsidRPr="00AD523D">
        <w:rPr>
          <w:szCs w:val="28"/>
        </w:rPr>
        <w:t xml:space="preserve"> необходимых для поступления в школу</w:t>
      </w:r>
      <w:r w:rsidR="00FD6201">
        <w:rPr>
          <w:szCs w:val="28"/>
        </w:rPr>
        <w:t>, и основывающей</w:t>
      </w:r>
      <w:r w:rsidR="00417572" w:rsidRPr="00AD523D">
        <w:rPr>
          <w:szCs w:val="28"/>
        </w:rPr>
        <w:t>ся на базе новых ФГОС</w:t>
      </w:r>
      <w:r w:rsidRPr="00AD523D">
        <w:rPr>
          <w:szCs w:val="28"/>
        </w:rPr>
        <w:t>.</w:t>
      </w:r>
      <w:proofErr w:type="gramEnd"/>
    </w:p>
    <w:p w:rsidR="00417572" w:rsidRPr="00AD523D" w:rsidRDefault="00417572" w:rsidP="009C5025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 w:rsidRPr="00AD523D">
        <w:rPr>
          <w:szCs w:val="28"/>
        </w:rPr>
        <w:t>Обучение учителей начальной школы на профильных ку</w:t>
      </w:r>
      <w:r w:rsidR="00D0782C">
        <w:rPr>
          <w:szCs w:val="28"/>
        </w:rPr>
        <w:t>рсах</w:t>
      </w:r>
      <w:r w:rsidRPr="00AD523D">
        <w:rPr>
          <w:szCs w:val="28"/>
        </w:rPr>
        <w:t xml:space="preserve"> на базе ПАПО и МЦ «Раменский дом учителя».</w:t>
      </w:r>
    </w:p>
    <w:p w:rsidR="00EC2C2C" w:rsidRPr="00AD523D" w:rsidRDefault="002D5A58" w:rsidP="009C5025">
      <w:pPr>
        <w:pStyle w:val="a3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Проведение открытых занятий</w:t>
      </w:r>
      <w:r w:rsidR="00EC2C2C" w:rsidRPr="00AD523D">
        <w:rPr>
          <w:szCs w:val="28"/>
        </w:rPr>
        <w:t xml:space="preserve"> в </w:t>
      </w:r>
      <w:r w:rsidR="00AD523D" w:rsidRPr="00AD523D">
        <w:rPr>
          <w:szCs w:val="28"/>
        </w:rPr>
        <w:t xml:space="preserve">«Школе </w:t>
      </w:r>
      <w:r w:rsidR="00AD523D" w:rsidRPr="00AD523D">
        <w:rPr>
          <w:color w:val="000000"/>
          <w:szCs w:val="28"/>
        </w:rPr>
        <w:t>Раннего Развития</w:t>
      </w:r>
      <w:r w:rsidR="00AD523D" w:rsidRPr="00AD523D">
        <w:rPr>
          <w:szCs w:val="28"/>
        </w:rPr>
        <w:t>»</w:t>
      </w:r>
    </w:p>
    <w:p w:rsidR="00EC2C2C" w:rsidRPr="00AD523D" w:rsidRDefault="00EC2C2C" w:rsidP="009C5025">
      <w:pPr>
        <w:pStyle w:val="a3"/>
        <w:spacing w:line="360" w:lineRule="auto"/>
        <w:ind w:left="360"/>
        <w:rPr>
          <w:szCs w:val="28"/>
        </w:rPr>
      </w:pPr>
    </w:p>
    <w:p w:rsidR="00EC2C2C" w:rsidRPr="00AD523D" w:rsidRDefault="00EC2C2C" w:rsidP="009C5025">
      <w:pPr>
        <w:pStyle w:val="a3"/>
        <w:spacing w:line="360" w:lineRule="auto"/>
        <w:rPr>
          <w:b/>
          <w:bCs/>
          <w:szCs w:val="28"/>
        </w:rPr>
      </w:pPr>
      <w:r w:rsidRPr="00AD523D">
        <w:rPr>
          <w:b/>
          <w:bCs/>
          <w:szCs w:val="28"/>
          <w:lang w:val="en-US"/>
        </w:rPr>
        <w:t>IV</w:t>
      </w:r>
      <w:r w:rsidRPr="00AD523D">
        <w:rPr>
          <w:b/>
          <w:bCs/>
          <w:szCs w:val="28"/>
        </w:rPr>
        <w:t>. Работа с родителями.</w:t>
      </w:r>
    </w:p>
    <w:p w:rsidR="00EC2C2C" w:rsidRPr="00AD523D" w:rsidRDefault="00D0782C" w:rsidP="009C5025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Консультация  родителям</w:t>
      </w:r>
      <w:r w:rsidR="00EC2C2C" w:rsidRPr="00AD523D">
        <w:rPr>
          <w:szCs w:val="28"/>
        </w:rPr>
        <w:t xml:space="preserve"> по результатам диагностики определения уровня готовности детей к школе.</w:t>
      </w:r>
    </w:p>
    <w:p w:rsidR="00EC2C2C" w:rsidRDefault="00EC2C2C" w:rsidP="009C5025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D523D">
        <w:rPr>
          <w:szCs w:val="28"/>
        </w:rPr>
        <w:t>Проведение родительских собраний с родителями будущих первоклассников.</w:t>
      </w:r>
    </w:p>
    <w:p w:rsidR="00D0782C" w:rsidRPr="00AD523D" w:rsidRDefault="00D0782C" w:rsidP="009C5025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Работа клуба «Первоклассные родители»</w:t>
      </w:r>
    </w:p>
    <w:p w:rsidR="00EC2C2C" w:rsidRPr="00AD523D" w:rsidRDefault="00EC2C2C" w:rsidP="009C5025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D523D">
        <w:rPr>
          <w:szCs w:val="28"/>
        </w:rPr>
        <w:t xml:space="preserve">Проведение дня открытых дверей для  </w:t>
      </w:r>
      <w:proofErr w:type="gramStart"/>
      <w:r w:rsidRPr="00AD523D">
        <w:rPr>
          <w:szCs w:val="28"/>
        </w:rPr>
        <w:t>родителей</w:t>
      </w:r>
      <w:proofErr w:type="gramEnd"/>
      <w:r w:rsidRPr="00AD523D">
        <w:rPr>
          <w:szCs w:val="28"/>
        </w:rPr>
        <w:t xml:space="preserve"> будущих первоклассников.</w:t>
      </w:r>
    </w:p>
    <w:p w:rsidR="00EC2C2C" w:rsidRPr="00AD523D" w:rsidRDefault="00EC2C2C" w:rsidP="009C5025">
      <w:pPr>
        <w:pStyle w:val="a3"/>
        <w:numPr>
          <w:ilvl w:val="0"/>
          <w:numId w:val="6"/>
        </w:numPr>
        <w:spacing w:line="360" w:lineRule="auto"/>
        <w:rPr>
          <w:szCs w:val="28"/>
        </w:rPr>
      </w:pPr>
      <w:r w:rsidRPr="00AD523D">
        <w:rPr>
          <w:szCs w:val="28"/>
        </w:rPr>
        <w:t>Привлечение родителей как социальных партнеров.</w:t>
      </w:r>
    </w:p>
    <w:p w:rsidR="00EC2C2C" w:rsidRPr="00AD523D" w:rsidRDefault="00EC2C2C" w:rsidP="009C5025">
      <w:pPr>
        <w:pStyle w:val="a3"/>
        <w:spacing w:line="360" w:lineRule="auto"/>
        <w:rPr>
          <w:szCs w:val="28"/>
        </w:rPr>
      </w:pPr>
    </w:p>
    <w:p w:rsidR="00EC2C2C" w:rsidRPr="00AD523D" w:rsidRDefault="00EC2C2C" w:rsidP="009C5025">
      <w:pPr>
        <w:pStyle w:val="a3"/>
        <w:spacing w:line="360" w:lineRule="auto"/>
        <w:rPr>
          <w:b/>
          <w:bCs/>
          <w:color w:val="000000"/>
          <w:szCs w:val="28"/>
        </w:rPr>
      </w:pPr>
      <w:proofErr w:type="gramStart"/>
      <w:r w:rsidRPr="00AD523D">
        <w:rPr>
          <w:b/>
          <w:bCs/>
          <w:szCs w:val="28"/>
          <w:lang w:val="en-US"/>
        </w:rPr>
        <w:t>V</w:t>
      </w:r>
      <w:r w:rsidRPr="00AD523D">
        <w:rPr>
          <w:b/>
          <w:bCs/>
          <w:szCs w:val="28"/>
        </w:rPr>
        <w:t xml:space="preserve">. Укрепление материально технической </w:t>
      </w:r>
      <w:r w:rsidRPr="00AD523D">
        <w:rPr>
          <w:b/>
          <w:bCs/>
          <w:color w:val="000000"/>
          <w:szCs w:val="28"/>
        </w:rPr>
        <w:t>базы кабинетов, где идут занятия с будущими первоклассниками.</w:t>
      </w:r>
      <w:proofErr w:type="gramEnd"/>
    </w:p>
    <w:p w:rsidR="00EC2C2C" w:rsidRPr="00AD523D" w:rsidRDefault="00EC2C2C" w:rsidP="009C5025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D523D">
        <w:rPr>
          <w:szCs w:val="28"/>
        </w:rPr>
        <w:t>Оснащение кабинетов</w:t>
      </w:r>
      <w:r w:rsidRPr="00AD523D">
        <w:rPr>
          <w:color w:val="FF0000"/>
          <w:szCs w:val="28"/>
        </w:rPr>
        <w:t xml:space="preserve"> </w:t>
      </w:r>
      <w:proofErr w:type="spellStart"/>
      <w:r w:rsidRPr="00AD523D">
        <w:rPr>
          <w:color w:val="000000"/>
          <w:szCs w:val="28"/>
        </w:rPr>
        <w:t>предшкольной</w:t>
      </w:r>
      <w:proofErr w:type="spellEnd"/>
      <w:r w:rsidRPr="00AD523D">
        <w:rPr>
          <w:color w:val="000000"/>
          <w:szCs w:val="28"/>
        </w:rPr>
        <w:t xml:space="preserve"> подготовки</w:t>
      </w:r>
      <w:r w:rsidRPr="00AD523D">
        <w:rPr>
          <w:szCs w:val="28"/>
        </w:rPr>
        <w:t xml:space="preserve"> современными средствами обучения.</w:t>
      </w:r>
    </w:p>
    <w:p w:rsidR="00EC2C2C" w:rsidRPr="00AD523D" w:rsidRDefault="00EC2C2C" w:rsidP="009C5025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proofErr w:type="gramStart"/>
      <w:r w:rsidRPr="00AD523D">
        <w:rPr>
          <w:szCs w:val="28"/>
        </w:rPr>
        <w:lastRenderedPageBreak/>
        <w:t>Приобретение мебели для кла</w:t>
      </w:r>
      <w:r w:rsidR="00AD523D" w:rsidRPr="00AD523D">
        <w:rPr>
          <w:szCs w:val="28"/>
        </w:rPr>
        <w:t>ссных, игровых,</w:t>
      </w:r>
      <w:r w:rsidRPr="00AD523D">
        <w:rPr>
          <w:szCs w:val="28"/>
        </w:rPr>
        <w:t xml:space="preserve"> соответству</w:t>
      </w:r>
      <w:r w:rsidR="00D0782C">
        <w:rPr>
          <w:szCs w:val="28"/>
        </w:rPr>
        <w:t xml:space="preserve">ющей возрастным особенностям </w:t>
      </w:r>
      <w:r w:rsidRPr="00AD523D">
        <w:rPr>
          <w:szCs w:val="28"/>
        </w:rPr>
        <w:t>д</w:t>
      </w:r>
      <w:r w:rsidR="00D0782C">
        <w:rPr>
          <w:szCs w:val="28"/>
        </w:rPr>
        <w:t>о</w:t>
      </w:r>
      <w:r w:rsidRPr="00AD523D">
        <w:rPr>
          <w:szCs w:val="28"/>
        </w:rPr>
        <w:t>школьников.</w:t>
      </w:r>
      <w:proofErr w:type="gramEnd"/>
    </w:p>
    <w:p w:rsidR="00EC2C2C" w:rsidRPr="00AD523D" w:rsidRDefault="00EC2C2C" w:rsidP="009C5025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D523D">
        <w:rPr>
          <w:szCs w:val="28"/>
        </w:rPr>
        <w:t>Пополнение библиотеки детской и научно – познавательной литературой.</w:t>
      </w:r>
    </w:p>
    <w:p w:rsidR="00EC2C2C" w:rsidRPr="00AD523D" w:rsidRDefault="00EC2C2C" w:rsidP="009C5025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D523D">
        <w:rPr>
          <w:szCs w:val="28"/>
        </w:rPr>
        <w:t xml:space="preserve">Приобретение компьютерных дисков для проведения занятий в классах </w:t>
      </w:r>
      <w:proofErr w:type="spellStart"/>
      <w:r w:rsidRPr="00AD523D">
        <w:rPr>
          <w:szCs w:val="28"/>
        </w:rPr>
        <w:t>предшкольной</w:t>
      </w:r>
      <w:proofErr w:type="spellEnd"/>
      <w:r w:rsidRPr="00AD523D">
        <w:rPr>
          <w:szCs w:val="28"/>
        </w:rPr>
        <w:t xml:space="preserve"> подготовки.</w:t>
      </w:r>
    </w:p>
    <w:p w:rsidR="00EC2C2C" w:rsidRPr="00AD523D" w:rsidRDefault="00EC2C2C" w:rsidP="009C5025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AD523D">
        <w:rPr>
          <w:szCs w:val="28"/>
        </w:rPr>
        <w:t xml:space="preserve">Приобретение игр, игрушек для организации </w:t>
      </w:r>
      <w:proofErr w:type="spellStart"/>
      <w:r w:rsidRPr="00AD523D">
        <w:rPr>
          <w:szCs w:val="28"/>
        </w:rPr>
        <w:t>досуговой</w:t>
      </w:r>
      <w:proofErr w:type="spellEnd"/>
      <w:r w:rsidRPr="00AD523D">
        <w:rPr>
          <w:szCs w:val="28"/>
        </w:rPr>
        <w:t xml:space="preserve"> деятельности детей.</w:t>
      </w:r>
    </w:p>
    <w:p w:rsidR="00EC2C2C" w:rsidRPr="00AD523D" w:rsidRDefault="00EC2C2C" w:rsidP="009C5025">
      <w:pPr>
        <w:pStyle w:val="a3"/>
        <w:spacing w:line="360" w:lineRule="auto"/>
        <w:rPr>
          <w:szCs w:val="28"/>
        </w:rPr>
      </w:pPr>
    </w:p>
    <w:p w:rsidR="00EC2C2C" w:rsidRPr="00AD523D" w:rsidRDefault="00EC2C2C" w:rsidP="009C5025">
      <w:pPr>
        <w:pStyle w:val="a3"/>
        <w:spacing w:line="360" w:lineRule="auto"/>
        <w:rPr>
          <w:b/>
          <w:bCs/>
          <w:szCs w:val="28"/>
        </w:rPr>
      </w:pPr>
      <w:r w:rsidRPr="00AD523D">
        <w:rPr>
          <w:b/>
          <w:bCs/>
          <w:szCs w:val="28"/>
        </w:rPr>
        <w:t xml:space="preserve"> </w:t>
      </w:r>
      <w:proofErr w:type="gramStart"/>
      <w:r w:rsidRPr="00AD523D">
        <w:rPr>
          <w:b/>
          <w:bCs/>
          <w:szCs w:val="28"/>
          <w:lang w:val="en-US"/>
        </w:rPr>
        <w:t>YI</w:t>
      </w:r>
      <w:r w:rsidRPr="00AD523D">
        <w:rPr>
          <w:b/>
          <w:bCs/>
          <w:szCs w:val="28"/>
        </w:rPr>
        <w:t>.</w:t>
      </w:r>
      <w:proofErr w:type="gramEnd"/>
      <w:r w:rsidRPr="00AD523D">
        <w:rPr>
          <w:b/>
          <w:bCs/>
          <w:szCs w:val="28"/>
        </w:rPr>
        <w:t xml:space="preserve">  Направления реализации программных требований.</w:t>
      </w:r>
    </w:p>
    <w:p w:rsidR="00EC2C2C" w:rsidRDefault="00EC2C2C" w:rsidP="009C5025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AD523D">
        <w:rPr>
          <w:szCs w:val="28"/>
        </w:rPr>
        <w:t>Окружающий мир.</w:t>
      </w:r>
    </w:p>
    <w:p w:rsidR="00F54F15" w:rsidRDefault="00F54F15" w:rsidP="00F54F15">
      <w:pPr>
        <w:numPr>
          <w:ilvl w:val="0"/>
          <w:numId w:val="23"/>
        </w:numPr>
        <w:shd w:val="clear" w:color="auto" w:fill="FFFFFF"/>
        <w:tabs>
          <w:tab w:val="left" w:pos="0"/>
          <w:tab w:val="left" w:pos="5914"/>
        </w:tabs>
        <w:ind w:right="-36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Создать условия для развития представления дошкольников об окружающем мире.</w:t>
      </w:r>
    </w:p>
    <w:p w:rsidR="00F54F15" w:rsidRDefault="00F54F15" w:rsidP="00F54F15">
      <w:pPr>
        <w:numPr>
          <w:ilvl w:val="0"/>
          <w:numId w:val="23"/>
        </w:numPr>
        <w:shd w:val="clear" w:color="auto" w:fill="FFFFFF"/>
        <w:tabs>
          <w:tab w:val="left" w:pos="0"/>
          <w:tab w:val="left" w:pos="5914"/>
        </w:tabs>
        <w:ind w:right="-36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Способствовать развитию учащихся умения вести наблюдения за природой, устанавливать логические взаимосвязи между явлениями природы.</w:t>
      </w:r>
    </w:p>
    <w:p w:rsidR="00F54F15" w:rsidRDefault="00F54F15" w:rsidP="00F54F15">
      <w:pPr>
        <w:numPr>
          <w:ilvl w:val="0"/>
          <w:numId w:val="23"/>
        </w:numPr>
        <w:shd w:val="clear" w:color="auto" w:fill="FFFFFF"/>
        <w:tabs>
          <w:tab w:val="left" w:pos="0"/>
          <w:tab w:val="left" w:pos="5914"/>
        </w:tabs>
        <w:ind w:right="-36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Создать условия для развития умения самостоятельно действовать в соответствии с игровым замыслом, умения объединять несколько игровых замыслов в один сюжет, общаться и считаться с интересами товарищей.</w:t>
      </w:r>
    </w:p>
    <w:p w:rsidR="00F54F15" w:rsidRDefault="00F54F15" w:rsidP="00F54F15">
      <w:pPr>
        <w:numPr>
          <w:ilvl w:val="0"/>
          <w:numId w:val="23"/>
        </w:numPr>
        <w:shd w:val="clear" w:color="auto" w:fill="FFFFFF"/>
        <w:tabs>
          <w:tab w:val="left" w:pos="0"/>
          <w:tab w:val="left" w:pos="5914"/>
        </w:tabs>
        <w:ind w:right="-366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Развивать творческое воображение, инициативу.</w:t>
      </w:r>
    </w:p>
    <w:p w:rsidR="00F54F15" w:rsidRPr="00557D0A" w:rsidRDefault="00F54F15" w:rsidP="00F54F15">
      <w:pPr>
        <w:numPr>
          <w:ilvl w:val="0"/>
          <w:numId w:val="23"/>
        </w:numPr>
        <w:shd w:val="clear" w:color="auto" w:fill="FFFFFF"/>
        <w:tabs>
          <w:tab w:val="left" w:pos="0"/>
          <w:tab w:val="left" w:pos="5914"/>
        </w:tabs>
        <w:ind w:right="-366"/>
        <w:rPr>
          <w:sz w:val="28"/>
          <w:szCs w:val="28"/>
        </w:rPr>
      </w:pPr>
      <w:r w:rsidRPr="00557D0A">
        <w:rPr>
          <w:color w:val="000000"/>
          <w:sz w:val="28"/>
          <w:szCs w:val="28"/>
        </w:rPr>
        <w:t>Расширять знания детей о предметах, их существенных признаках. Учить их сравнивать, группировать, классифицировать, понимать значение обобщающих слов.</w:t>
      </w:r>
    </w:p>
    <w:p w:rsidR="00F54F15" w:rsidRPr="00AD523D" w:rsidRDefault="00F54F15" w:rsidP="00F54F15">
      <w:pPr>
        <w:pStyle w:val="a3"/>
        <w:spacing w:line="360" w:lineRule="auto"/>
        <w:ind w:left="720"/>
        <w:rPr>
          <w:szCs w:val="28"/>
        </w:rPr>
      </w:pPr>
    </w:p>
    <w:p w:rsidR="00EC2C2C" w:rsidRDefault="00EC2C2C" w:rsidP="009C5025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AD523D">
        <w:rPr>
          <w:szCs w:val="28"/>
        </w:rPr>
        <w:t>Развитие речи</w:t>
      </w:r>
    </w:p>
    <w:p w:rsidR="00F54F15" w:rsidRPr="00F54F15" w:rsidRDefault="00F54F15" w:rsidP="00F54F15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rPr>
          <w:sz w:val="28"/>
          <w:szCs w:val="28"/>
        </w:rPr>
      </w:pPr>
      <w:r w:rsidRPr="00F54F15">
        <w:rPr>
          <w:color w:val="000000"/>
          <w:sz w:val="28"/>
          <w:szCs w:val="28"/>
        </w:rPr>
        <w:t>Создать условия для развития детей (обогащение и активизация словарного запаса на основе социокультурных категорий и ценностей, развитие монологической и диалогической речи, способности к рассуждению и доказательству).</w:t>
      </w:r>
    </w:p>
    <w:p w:rsidR="00F54F15" w:rsidRPr="00F54F15" w:rsidRDefault="00F54F15" w:rsidP="00F54F15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rPr>
          <w:color w:val="000000"/>
          <w:sz w:val="28"/>
          <w:szCs w:val="28"/>
        </w:rPr>
      </w:pPr>
      <w:r w:rsidRPr="00F54F15">
        <w:rPr>
          <w:color w:val="000000"/>
          <w:sz w:val="28"/>
          <w:szCs w:val="28"/>
        </w:rPr>
        <w:t>Способствовать к приобретению детьми коммуникативных и управленческих навыков путем использования активных форм обучения (ресурсный круг, работа в паре, в группе).</w:t>
      </w:r>
    </w:p>
    <w:p w:rsidR="00F54F15" w:rsidRPr="00DD0658" w:rsidRDefault="00F54F15" w:rsidP="00F54F15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rPr>
          <w:sz w:val="28"/>
          <w:szCs w:val="28"/>
        </w:rPr>
      </w:pPr>
      <w:r w:rsidRPr="00F54F15">
        <w:rPr>
          <w:color w:val="000000"/>
          <w:sz w:val="28"/>
          <w:szCs w:val="28"/>
        </w:rPr>
        <w:t>Создать условия для развития фонематического слуха, умения различать на    слух и в произношении все звуки речи</w:t>
      </w:r>
    </w:p>
    <w:p w:rsidR="00DD0658" w:rsidRPr="00F54F15" w:rsidRDefault="00DD0658" w:rsidP="00DD0658">
      <w:pPr>
        <w:pStyle w:val="ab"/>
        <w:shd w:val="clear" w:color="auto" w:fill="FFFFFF"/>
        <w:tabs>
          <w:tab w:val="left" w:pos="0"/>
          <w:tab w:val="left" w:pos="993"/>
        </w:tabs>
        <w:rPr>
          <w:sz w:val="28"/>
          <w:szCs w:val="28"/>
        </w:rPr>
      </w:pPr>
    </w:p>
    <w:p w:rsidR="00EC2C2C" w:rsidRDefault="00EC2C2C" w:rsidP="00DD0658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AD523D">
        <w:rPr>
          <w:szCs w:val="28"/>
        </w:rPr>
        <w:t>Прикладная продуктивная деятельность.</w:t>
      </w:r>
    </w:p>
    <w:p w:rsidR="00DD0658" w:rsidRPr="00DD0658" w:rsidRDefault="00DD0658" w:rsidP="00DD0658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DD0658">
        <w:rPr>
          <w:color w:val="000000"/>
          <w:sz w:val="28"/>
          <w:szCs w:val="28"/>
        </w:rPr>
        <w:t>Способствовать развитию моторики мелких мышц руки.</w:t>
      </w:r>
    </w:p>
    <w:p w:rsidR="00DD0658" w:rsidRPr="00DD0658" w:rsidRDefault="00DD0658" w:rsidP="00DD0658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DD0658">
        <w:rPr>
          <w:color w:val="000000"/>
          <w:sz w:val="28"/>
          <w:szCs w:val="28"/>
        </w:rPr>
        <w:t>Создать условия для развития умения работать в группе.</w:t>
      </w:r>
    </w:p>
    <w:p w:rsidR="00DD0658" w:rsidRPr="00DD0658" w:rsidRDefault="00DD0658" w:rsidP="00DD0658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DD0658">
        <w:rPr>
          <w:color w:val="000000"/>
          <w:sz w:val="28"/>
          <w:szCs w:val="28"/>
        </w:rPr>
        <w:t>Развивать творческие способности учащегося, умение видеть конструкции предмета, соответствие форм, размера, местоположение различных частей объекта.</w:t>
      </w:r>
    </w:p>
    <w:p w:rsidR="00DD0658" w:rsidRPr="00DD0658" w:rsidRDefault="00DD0658" w:rsidP="00DD0658">
      <w:pPr>
        <w:pStyle w:val="ab"/>
        <w:numPr>
          <w:ilvl w:val="0"/>
          <w:numId w:val="31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DD0658">
        <w:rPr>
          <w:color w:val="000000"/>
          <w:sz w:val="28"/>
          <w:szCs w:val="28"/>
        </w:rPr>
        <w:t>Способствовать эстетическому развитию учащихся.</w:t>
      </w:r>
    </w:p>
    <w:p w:rsidR="00DD0658" w:rsidRPr="00AD523D" w:rsidRDefault="00DD0658" w:rsidP="00DD0658">
      <w:pPr>
        <w:pStyle w:val="a3"/>
        <w:spacing w:line="360" w:lineRule="auto"/>
        <w:ind w:left="720"/>
        <w:rPr>
          <w:szCs w:val="28"/>
        </w:rPr>
      </w:pPr>
    </w:p>
    <w:p w:rsidR="00EC2C2C" w:rsidRDefault="00DD0658" w:rsidP="00DD0658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lastRenderedPageBreak/>
        <w:t>Математика</w:t>
      </w:r>
    </w:p>
    <w:p w:rsidR="00DD0658" w:rsidRDefault="00DD0658" w:rsidP="009C5EEF">
      <w:pPr>
        <w:pStyle w:val="a3"/>
        <w:numPr>
          <w:ilvl w:val="0"/>
          <w:numId w:val="32"/>
        </w:numPr>
        <w:rPr>
          <w:szCs w:val="28"/>
        </w:rPr>
      </w:pPr>
      <w:r>
        <w:rPr>
          <w:szCs w:val="28"/>
        </w:rPr>
        <w:t>Формировать представления детей о числе, количестве, счете, измерении</w:t>
      </w:r>
      <w:r w:rsidR="009C5EEF">
        <w:rPr>
          <w:szCs w:val="28"/>
        </w:rPr>
        <w:t>;</w:t>
      </w:r>
    </w:p>
    <w:p w:rsidR="009C5EEF" w:rsidRPr="009C5EEF" w:rsidRDefault="009C5EEF" w:rsidP="009C5EEF">
      <w:pPr>
        <w:pStyle w:val="ab"/>
        <w:numPr>
          <w:ilvl w:val="0"/>
          <w:numId w:val="32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9C5EEF">
        <w:rPr>
          <w:color w:val="000000"/>
          <w:sz w:val="28"/>
          <w:szCs w:val="28"/>
        </w:rPr>
        <w:t>Формировать геометрические представления</w:t>
      </w:r>
      <w:r>
        <w:rPr>
          <w:color w:val="000000"/>
          <w:sz w:val="28"/>
          <w:szCs w:val="28"/>
        </w:rPr>
        <w:t>;</w:t>
      </w:r>
    </w:p>
    <w:p w:rsidR="009C5EEF" w:rsidRPr="009C5EEF" w:rsidRDefault="009C5EEF" w:rsidP="009C5EEF">
      <w:pPr>
        <w:pStyle w:val="ab"/>
        <w:numPr>
          <w:ilvl w:val="0"/>
          <w:numId w:val="32"/>
        </w:num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9C5EEF">
        <w:rPr>
          <w:color w:val="000000"/>
          <w:sz w:val="28"/>
          <w:szCs w:val="28"/>
        </w:rPr>
        <w:t>Развивать начала логического мышления, абстрактное воображение, образную память</w:t>
      </w:r>
      <w:r>
        <w:rPr>
          <w:color w:val="000000"/>
          <w:sz w:val="28"/>
          <w:szCs w:val="28"/>
        </w:rPr>
        <w:t>;</w:t>
      </w:r>
    </w:p>
    <w:p w:rsidR="009C5EEF" w:rsidRPr="00AD523D" w:rsidRDefault="009C5EEF" w:rsidP="009C5EEF">
      <w:pPr>
        <w:pStyle w:val="a3"/>
        <w:ind w:left="1440"/>
        <w:rPr>
          <w:szCs w:val="28"/>
        </w:rPr>
      </w:pPr>
    </w:p>
    <w:p w:rsidR="00AD523D" w:rsidRPr="00AD523D" w:rsidRDefault="00AD523D" w:rsidP="00DD0658">
      <w:pPr>
        <w:pStyle w:val="a3"/>
        <w:spacing w:line="360" w:lineRule="auto"/>
        <w:ind w:left="720"/>
        <w:rPr>
          <w:color w:val="FF0000"/>
          <w:szCs w:val="28"/>
        </w:rPr>
      </w:pPr>
    </w:p>
    <w:p w:rsidR="00EC2C2C" w:rsidRPr="00AD523D" w:rsidRDefault="00EC2C2C" w:rsidP="009C5025">
      <w:pPr>
        <w:pStyle w:val="a3"/>
        <w:spacing w:line="360" w:lineRule="auto"/>
        <w:rPr>
          <w:szCs w:val="28"/>
        </w:rPr>
      </w:pPr>
    </w:p>
    <w:p w:rsidR="00EC2C2C" w:rsidRPr="00AD523D" w:rsidRDefault="00EC2C2C" w:rsidP="009C5025">
      <w:pPr>
        <w:pStyle w:val="a3"/>
        <w:spacing w:line="360" w:lineRule="auto"/>
        <w:rPr>
          <w:szCs w:val="28"/>
        </w:rPr>
      </w:pPr>
      <w:proofErr w:type="gramStart"/>
      <w:r w:rsidRPr="00AD523D">
        <w:rPr>
          <w:b/>
          <w:bCs/>
          <w:szCs w:val="28"/>
          <w:lang w:val="en-US"/>
        </w:rPr>
        <w:t>YII</w:t>
      </w:r>
      <w:r w:rsidRPr="00DD0658">
        <w:rPr>
          <w:b/>
          <w:bCs/>
          <w:szCs w:val="28"/>
        </w:rPr>
        <w:t>.</w:t>
      </w:r>
      <w:proofErr w:type="gramEnd"/>
      <w:r w:rsidRPr="00DD0658">
        <w:rPr>
          <w:b/>
          <w:bCs/>
          <w:szCs w:val="28"/>
        </w:rPr>
        <w:t xml:space="preserve"> </w:t>
      </w:r>
      <w:r w:rsidRPr="00AD523D">
        <w:rPr>
          <w:b/>
          <w:bCs/>
          <w:szCs w:val="28"/>
        </w:rPr>
        <w:t>Этапы реализации</w:t>
      </w:r>
      <w:r w:rsidRPr="00AD523D">
        <w:rPr>
          <w:szCs w:val="28"/>
        </w:rPr>
        <w:t>.</w:t>
      </w:r>
    </w:p>
    <w:p w:rsidR="00EC2C2C" w:rsidRPr="00AD523D" w:rsidRDefault="00EC2C2C" w:rsidP="009C5025">
      <w:pPr>
        <w:pStyle w:val="a3"/>
        <w:spacing w:line="360" w:lineRule="auto"/>
        <w:jc w:val="center"/>
        <w:rPr>
          <w:szCs w:val="28"/>
        </w:rPr>
      </w:pPr>
    </w:p>
    <w:p w:rsidR="00AD523D" w:rsidRPr="00AD523D" w:rsidRDefault="00AD523D" w:rsidP="009C5025">
      <w:pPr>
        <w:spacing w:line="360" w:lineRule="auto"/>
        <w:rPr>
          <w:color w:val="000000"/>
          <w:sz w:val="28"/>
          <w:szCs w:val="28"/>
        </w:rPr>
      </w:pPr>
      <w:r w:rsidRPr="00AD523D">
        <w:rPr>
          <w:i/>
          <w:iCs/>
          <w:color w:val="000000"/>
          <w:sz w:val="28"/>
          <w:szCs w:val="28"/>
          <w:lang w:val="en-US"/>
        </w:rPr>
        <w:t>I</w:t>
      </w:r>
      <w:r w:rsidRPr="00AD523D">
        <w:rPr>
          <w:i/>
          <w:iCs/>
          <w:color w:val="000000"/>
          <w:sz w:val="28"/>
          <w:szCs w:val="28"/>
        </w:rPr>
        <w:t xml:space="preserve"> этап</w:t>
      </w:r>
      <w:r w:rsidRPr="00AD523D">
        <w:rPr>
          <w:color w:val="000000"/>
          <w:sz w:val="28"/>
          <w:szCs w:val="28"/>
        </w:rPr>
        <w:t>:  Разработка программ «Школы Раннего Развития».  2010– 2011 г.г.</w:t>
      </w:r>
    </w:p>
    <w:p w:rsidR="00AD523D" w:rsidRPr="00AD523D" w:rsidRDefault="00AD523D" w:rsidP="009C5025">
      <w:pPr>
        <w:spacing w:line="360" w:lineRule="auto"/>
        <w:rPr>
          <w:color w:val="000000"/>
          <w:sz w:val="28"/>
          <w:szCs w:val="28"/>
        </w:rPr>
      </w:pPr>
    </w:p>
    <w:p w:rsidR="00AD523D" w:rsidRPr="00AD523D" w:rsidRDefault="00AD523D" w:rsidP="009C5025">
      <w:pPr>
        <w:spacing w:line="360" w:lineRule="auto"/>
        <w:rPr>
          <w:color w:val="000000"/>
          <w:sz w:val="28"/>
          <w:szCs w:val="28"/>
        </w:rPr>
      </w:pPr>
      <w:r w:rsidRPr="00AD523D">
        <w:rPr>
          <w:i/>
          <w:iCs/>
          <w:color w:val="000000"/>
          <w:sz w:val="28"/>
          <w:szCs w:val="28"/>
          <w:lang w:val="en-US"/>
        </w:rPr>
        <w:t>II</w:t>
      </w:r>
      <w:r w:rsidRPr="00AD523D">
        <w:rPr>
          <w:i/>
          <w:iCs/>
          <w:color w:val="000000"/>
          <w:sz w:val="28"/>
          <w:szCs w:val="28"/>
        </w:rPr>
        <w:t xml:space="preserve"> этап</w:t>
      </w:r>
      <w:r w:rsidRPr="00AD523D">
        <w:rPr>
          <w:color w:val="000000"/>
          <w:sz w:val="28"/>
          <w:szCs w:val="28"/>
        </w:rPr>
        <w:t>:  Практический. Работа «Школы Раннего Развития». «2011 -2015</w:t>
      </w:r>
    </w:p>
    <w:p w:rsidR="00AD523D" w:rsidRPr="00AD523D" w:rsidRDefault="00AD523D" w:rsidP="009C5025">
      <w:pPr>
        <w:spacing w:line="360" w:lineRule="auto"/>
        <w:rPr>
          <w:color w:val="000000"/>
          <w:sz w:val="28"/>
          <w:szCs w:val="28"/>
        </w:rPr>
      </w:pPr>
    </w:p>
    <w:p w:rsidR="00AD523D" w:rsidRPr="00AD523D" w:rsidRDefault="00AD523D" w:rsidP="009C5025">
      <w:pPr>
        <w:spacing w:line="360" w:lineRule="auto"/>
        <w:rPr>
          <w:color w:val="000000"/>
          <w:sz w:val="28"/>
          <w:szCs w:val="28"/>
        </w:rPr>
      </w:pPr>
      <w:r w:rsidRPr="00AD523D">
        <w:rPr>
          <w:i/>
          <w:iCs/>
          <w:color w:val="000000"/>
          <w:sz w:val="28"/>
          <w:szCs w:val="28"/>
          <w:lang w:val="en-US"/>
        </w:rPr>
        <w:t>III</w:t>
      </w:r>
      <w:r w:rsidRPr="00AD523D">
        <w:rPr>
          <w:i/>
          <w:iCs/>
          <w:color w:val="000000"/>
          <w:sz w:val="28"/>
          <w:szCs w:val="28"/>
        </w:rPr>
        <w:t xml:space="preserve"> этап</w:t>
      </w:r>
      <w:r w:rsidRPr="00AD523D">
        <w:rPr>
          <w:color w:val="000000"/>
          <w:sz w:val="28"/>
          <w:szCs w:val="28"/>
        </w:rPr>
        <w:t>:  Обобщающий.Анализ работы и внесение корректировок в работу «Школы Раннего Развития</w:t>
      </w:r>
      <w:proofErr w:type="gramStart"/>
      <w:r w:rsidRPr="00AD523D">
        <w:rPr>
          <w:color w:val="000000"/>
          <w:sz w:val="28"/>
          <w:szCs w:val="28"/>
        </w:rPr>
        <w:t>» .</w:t>
      </w:r>
      <w:proofErr w:type="gramEnd"/>
      <w:r w:rsidRPr="00AD523D">
        <w:rPr>
          <w:color w:val="000000"/>
          <w:sz w:val="28"/>
          <w:szCs w:val="28"/>
        </w:rPr>
        <w:t xml:space="preserve">  2015г.</w:t>
      </w:r>
    </w:p>
    <w:p w:rsidR="00EC2C2C" w:rsidRPr="00AD523D" w:rsidRDefault="00EC2C2C" w:rsidP="009C5025">
      <w:pPr>
        <w:spacing w:line="360" w:lineRule="auto"/>
        <w:rPr>
          <w:color w:val="000000"/>
          <w:sz w:val="28"/>
          <w:szCs w:val="28"/>
        </w:rPr>
      </w:pPr>
    </w:p>
    <w:p w:rsidR="00EC2C2C" w:rsidRPr="00AD523D" w:rsidRDefault="00EC2C2C" w:rsidP="009C5025">
      <w:pPr>
        <w:spacing w:line="360" w:lineRule="auto"/>
        <w:ind w:left="360"/>
        <w:rPr>
          <w:b/>
          <w:sz w:val="28"/>
          <w:szCs w:val="28"/>
        </w:rPr>
      </w:pPr>
      <w:r w:rsidRPr="00AD523D">
        <w:rPr>
          <w:b/>
          <w:sz w:val="28"/>
          <w:szCs w:val="28"/>
        </w:rPr>
        <w:t>9.</w:t>
      </w:r>
      <w:r w:rsidR="00FD6201">
        <w:rPr>
          <w:b/>
          <w:sz w:val="28"/>
          <w:szCs w:val="28"/>
        </w:rPr>
        <w:t xml:space="preserve">  </w:t>
      </w:r>
      <w:r w:rsidRPr="00AD523D">
        <w:rPr>
          <w:b/>
          <w:sz w:val="28"/>
          <w:szCs w:val="28"/>
        </w:rPr>
        <w:t>Планируемые результаты и индикаторы измерения</w:t>
      </w:r>
    </w:p>
    <w:p w:rsidR="00EC2C2C" w:rsidRPr="00AD523D" w:rsidRDefault="00EC2C2C" w:rsidP="009C5025">
      <w:pPr>
        <w:tabs>
          <w:tab w:val="left" w:pos="7560"/>
        </w:tabs>
        <w:spacing w:line="360" w:lineRule="auto"/>
        <w:rPr>
          <w:sz w:val="28"/>
          <w:szCs w:val="28"/>
        </w:rPr>
      </w:pPr>
      <w:r w:rsidRPr="00AD523D">
        <w:rPr>
          <w:sz w:val="28"/>
          <w:szCs w:val="28"/>
        </w:rPr>
        <w:t>Сформированность способностей дошкольников по следующим направлениям:</w:t>
      </w:r>
    </w:p>
    <w:p w:rsidR="00EC2C2C" w:rsidRPr="00AD523D" w:rsidRDefault="00EC2C2C" w:rsidP="009C5025">
      <w:pPr>
        <w:tabs>
          <w:tab w:val="left" w:pos="7560"/>
        </w:tabs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EC2C2C" w:rsidRPr="00AD523D" w:rsidTr="00FD6201">
        <w:trPr>
          <w:trHeight w:val="651"/>
        </w:trPr>
        <w:tc>
          <w:tcPr>
            <w:tcW w:w="5210" w:type="dxa"/>
            <w:tcBorders>
              <w:bottom w:val="single" w:sz="4" w:space="0" w:color="auto"/>
            </w:tcBorders>
          </w:tcPr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Результаты.</w:t>
            </w:r>
          </w:p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Индикаторы измерения.</w:t>
            </w:r>
          </w:p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C2C2C" w:rsidRPr="00AD523D" w:rsidTr="00FD6201">
        <w:trPr>
          <w:trHeight w:val="557"/>
        </w:trPr>
        <w:tc>
          <w:tcPr>
            <w:tcW w:w="5210" w:type="dxa"/>
            <w:tcBorders>
              <w:top w:val="single" w:sz="4" w:space="0" w:color="auto"/>
            </w:tcBorders>
          </w:tcPr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1.Деятельность и общее развитие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1.Произвольная деятельность.</w:t>
            </w:r>
          </w:p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 xml:space="preserve">2.Психологическая </w:t>
            </w:r>
            <w:proofErr w:type="spellStart"/>
            <w:r w:rsidRPr="00AD523D">
              <w:rPr>
                <w:sz w:val="28"/>
                <w:szCs w:val="28"/>
              </w:rPr>
              <w:t>саморегуляция</w:t>
            </w:r>
            <w:proofErr w:type="spellEnd"/>
            <w:r w:rsidRPr="00AD523D">
              <w:rPr>
                <w:sz w:val="28"/>
                <w:szCs w:val="28"/>
              </w:rPr>
              <w:t>.</w:t>
            </w:r>
          </w:p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3.Развитость творческого потенциала.</w:t>
            </w:r>
          </w:p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4.Способность принимать инструкцию.</w:t>
            </w:r>
          </w:p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5.Коммуникативные способности.</w:t>
            </w:r>
          </w:p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6.Зрительное восприятие.</w:t>
            </w:r>
          </w:p>
        </w:tc>
      </w:tr>
      <w:tr w:rsidR="00EC2C2C" w:rsidRPr="00AD523D" w:rsidTr="005672E6">
        <w:tc>
          <w:tcPr>
            <w:tcW w:w="5210" w:type="dxa"/>
          </w:tcPr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2.Речевое развитие.</w:t>
            </w:r>
          </w:p>
        </w:tc>
        <w:tc>
          <w:tcPr>
            <w:tcW w:w="5211" w:type="dxa"/>
          </w:tcPr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1.Словесная реакция на ситуацию.</w:t>
            </w:r>
          </w:p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 xml:space="preserve">2.Способность понимать </w:t>
            </w:r>
            <w:proofErr w:type="gramStart"/>
            <w:r w:rsidRPr="00AD523D">
              <w:rPr>
                <w:sz w:val="28"/>
                <w:szCs w:val="28"/>
              </w:rPr>
              <w:t>говорящего</w:t>
            </w:r>
            <w:proofErr w:type="gramEnd"/>
            <w:r w:rsidRPr="00AD523D">
              <w:rPr>
                <w:sz w:val="28"/>
                <w:szCs w:val="28"/>
              </w:rPr>
              <w:t>.</w:t>
            </w:r>
          </w:p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 xml:space="preserve">3.Способность объяснять мысли </w:t>
            </w:r>
            <w:r w:rsidRPr="00AD523D">
              <w:rPr>
                <w:sz w:val="28"/>
                <w:szCs w:val="28"/>
              </w:rPr>
              <w:lastRenderedPageBreak/>
              <w:t>словами.</w:t>
            </w:r>
          </w:p>
        </w:tc>
      </w:tr>
      <w:tr w:rsidR="00EC2C2C" w:rsidRPr="00AD523D" w:rsidTr="005672E6">
        <w:tc>
          <w:tcPr>
            <w:tcW w:w="5210" w:type="dxa"/>
          </w:tcPr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AD523D">
              <w:rPr>
                <w:color w:val="000000"/>
                <w:sz w:val="28"/>
                <w:szCs w:val="28"/>
              </w:rPr>
              <w:lastRenderedPageBreak/>
              <w:t>3.Математическое развитие</w:t>
            </w:r>
          </w:p>
        </w:tc>
        <w:tc>
          <w:tcPr>
            <w:tcW w:w="5211" w:type="dxa"/>
          </w:tcPr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1.Умение сравнивать группы предметов.</w:t>
            </w:r>
          </w:p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>2.Умение различать геометрические фигуры.</w:t>
            </w:r>
          </w:p>
          <w:p w:rsidR="00EC2C2C" w:rsidRPr="00AD523D" w:rsidRDefault="00EC2C2C" w:rsidP="009C5025">
            <w:pPr>
              <w:tabs>
                <w:tab w:val="left" w:pos="7560"/>
              </w:tabs>
              <w:spacing w:line="360" w:lineRule="auto"/>
              <w:rPr>
                <w:sz w:val="28"/>
                <w:szCs w:val="28"/>
              </w:rPr>
            </w:pPr>
            <w:r w:rsidRPr="00AD523D">
              <w:rPr>
                <w:sz w:val="28"/>
                <w:szCs w:val="28"/>
              </w:rPr>
              <w:t xml:space="preserve">3.Умение определять количество предметов путем их </w:t>
            </w:r>
            <w:proofErr w:type="spellStart"/>
            <w:r w:rsidRPr="00AD523D">
              <w:rPr>
                <w:sz w:val="28"/>
                <w:szCs w:val="28"/>
              </w:rPr>
              <w:t>пересчитывания</w:t>
            </w:r>
            <w:proofErr w:type="spellEnd"/>
            <w:r w:rsidRPr="00AD523D">
              <w:rPr>
                <w:sz w:val="28"/>
                <w:szCs w:val="28"/>
              </w:rPr>
              <w:t>.</w:t>
            </w:r>
          </w:p>
        </w:tc>
      </w:tr>
    </w:tbl>
    <w:p w:rsidR="00831E5E" w:rsidRDefault="00831E5E" w:rsidP="00A40646">
      <w:pPr>
        <w:tabs>
          <w:tab w:val="left" w:pos="7560"/>
        </w:tabs>
      </w:pPr>
    </w:p>
    <w:sectPr w:rsidR="00831E5E" w:rsidSect="00A40646">
      <w:footerReference w:type="even" r:id="rId11"/>
      <w:footerReference w:type="default" r:id="rId12"/>
      <w:pgSz w:w="11906" w:h="16838" w:code="9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120" w:rsidRDefault="00744120" w:rsidP="002B1232">
      <w:r>
        <w:separator/>
      </w:r>
    </w:p>
  </w:endnote>
  <w:endnote w:type="continuationSeparator" w:id="1">
    <w:p w:rsidR="00744120" w:rsidRDefault="00744120" w:rsidP="002B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2C" w:rsidRDefault="006C33BE" w:rsidP="00BA553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2C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2C2C" w:rsidRDefault="00EC2C2C" w:rsidP="00BA553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2C" w:rsidRDefault="006C33BE" w:rsidP="00BA553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2C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1723">
      <w:rPr>
        <w:rStyle w:val="a9"/>
        <w:noProof/>
      </w:rPr>
      <w:t>1</w:t>
    </w:r>
    <w:r>
      <w:rPr>
        <w:rStyle w:val="a9"/>
      </w:rPr>
      <w:fldChar w:fldCharType="end"/>
    </w:r>
  </w:p>
  <w:p w:rsidR="00EC2C2C" w:rsidRDefault="00EC2C2C" w:rsidP="00BA553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B6" w:rsidRDefault="006C33BE" w:rsidP="007C18B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523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18B6" w:rsidRDefault="00501723" w:rsidP="007C18B6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B6" w:rsidRDefault="006C33BE" w:rsidP="007C18B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52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02E0">
      <w:rPr>
        <w:rStyle w:val="a9"/>
        <w:noProof/>
      </w:rPr>
      <w:t>12</w:t>
    </w:r>
    <w:r>
      <w:rPr>
        <w:rStyle w:val="a9"/>
      </w:rPr>
      <w:fldChar w:fldCharType="end"/>
    </w:r>
  </w:p>
  <w:p w:rsidR="007C18B6" w:rsidRDefault="00501723" w:rsidP="007C18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120" w:rsidRDefault="00744120" w:rsidP="002B1232">
      <w:r>
        <w:separator/>
      </w:r>
    </w:p>
  </w:footnote>
  <w:footnote w:type="continuationSeparator" w:id="1">
    <w:p w:rsidR="00744120" w:rsidRDefault="00744120" w:rsidP="002B1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689"/>
    <w:multiLevelType w:val="hybridMultilevel"/>
    <w:tmpl w:val="074C381A"/>
    <w:lvl w:ilvl="0" w:tplc="CA526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E82F0">
      <w:numFmt w:val="none"/>
      <w:lvlText w:val=""/>
      <w:lvlJc w:val="left"/>
      <w:pPr>
        <w:tabs>
          <w:tab w:val="num" w:pos="360"/>
        </w:tabs>
      </w:pPr>
    </w:lvl>
    <w:lvl w:ilvl="2" w:tplc="BBDC6DA8">
      <w:numFmt w:val="none"/>
      <w:lvlText w:val=""/>
      <w:lvlJc w:val="left"/>
      <w:pPr>
        <w:tabs>
          <w:tab w:val="num" w:pos="360"/>
        </w:tabs>
      </w:pPr>
    </w:lvl>
    <w:lvl w:ilvl="3" w:tplc="4ABC988C">
      <w:numFmt w:val="none"/>
      <w:lvlText w:val=""/>
      <w:lvlJc w:val="left"/>
      <w:pPr>
        <w:tabs>
          <w:tab w:val="num" w:pos="360"/>
        </w:tabs>
      </w:pPr>
    </w:lvl>
    <w:lvl w:ilvl="4" w:tplc="D0FAB5EC">
      <w:numFmt w:val="none"/>
      <w:lvlText w:val=""/>
      <w:lvlJc w:val="left"/>
      <w:pPr>
        <w:tabs>
          <w:tab w:val="num" w:pos="360"/>
        </w:tabs>
      </w:pPr>
    </w:lvl>
    <w:lvl w:ilvl="5" w:tplc="D0AAA852">
      <w:numFmt w:val="none"/>
      <w:lvlText w:val=""/>
      <w:lvlJc w:val="left"/>
      <w:pPr>
        <w:tabs>
          <w:tab w:val="num" w:pos="360"/>
        </w:tabs>
      </w:pPr>
    </w:lvl>
    <w:lvl w:ilvl="6" w:tplc="039231C4">
      <w:numFmt w:val="none"/>
      <w:lvlText w:val=""/>
      <w:lvlJc w:val="left"/>
      <w:pPr>
        <w:tabs>
          <w:tab w:val="num" w:pos="360"/>
        </w:tabs>
      </w:pPr>
    </w:lvl>
    <w:lvl w:ilvl="7" w:tplc="82DCC958">
      <w:numFmt w:val="none"/>
      <w:lvlText w:val=""/>
      <w:lvlJc w:val="left"/>
      <w:pPr>
        <w:tabs>
          <w:tab w:val="num" w:pos="360"/>
        </w:tabs>
      </w:pPr>
    </w:lvl>
    <w:lvl w:ilvl="8" w:tplc="C48258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987D7A"/>
    <w:multiLevelType w:val="hybridMultilevel"/>
    <w:tmpl w:val="2E48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542A"/>
    <w:multiLevelType w:val="hybridMultilevel"/>
    <w:tmpl w:val="EAD0C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426B5"/>
    <w:multiLevelType w:val="hybridMultilevel"/>
    <w:tmpl w:val="B366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398D"/>
    <w:multiLevelType w:val="hybridMultilevel"/>
    <w:tmpl w:val="06729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261FB"/>
    <w:multiLevelType w:val="hybridMultilevel"/>
    <w:tmpl w:val="17A4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D2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24819"/>
    <w:multiLevelType w:val="hybridMultilevel"/>
    <w:tmpl w:val="DB90BFC6"/>
    <w:lvl w:ilvl="0" w:tplc="75A257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B02324"/>
    <w:multiLevelType w:val="hybridMultilevel"/>
    <w:tmpl w:val="BB4A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160E"/>
    <w:multiLevelType w:val="hybridMultilevel"/>
    <w:tmpl w:val="3B547BD0"/>
    <w:lvl w:ilvl="0" w:tplc="7F12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2DB2">
      <w:numFmt w:val="none"/>
      <w:lvlText w:val=""/>
      <w:lvlJc w:val="left"/>
      <w:pPr>
        <w:tabs>
          <w:tab w:val="num" w:pos="360"/>
        </w:tabs>
      </w:pPr>
    </w:lvl>
    <w:lvl w:ilvl="2" w:tplc="83805F38">
      <w:numFmt w:val="none"/>
      <w:lvlText w:val=""/>
      <w:lvlJc w:val="left"/>
      <w:pPr>
        <w:tabs>
          <w:tab w:val="num" w:pos="360"/>
        </w:tabs>
      </w:pPr>
    </w:lvl>
    <w:lvl w:ilvl="3" w:tplc="6CAED506">
      <w:numFmt w:val="none"/>
      <w:lvlText w:val=""/>
      <w:lvlJc w:val="left"/>
      <w:pPr>
        <w:tabs>
          <w:tab w:val="num" w:pos="360"/>
        </w:tabs>
      </w:pPr>
    </w:lvl>
    <w:lvl w:ilvl="4" w:tplc="DF1A7B26">
      <w:numFmt w:val="none"/>
      <w:lvlText w:val=""/>
      <w:lvlJc w:val="left"/>
      <w:pPr>
        <w:tabs>
          <w:tab w:val="num" w:pos="360"/>
        </w:tabs>
      </w:pPr>
    </w:lvl>
    <w:lvl w:ilvl="5" w:tplc="C458F970">
      <w:numFmt w:val="none"/>
      <w:lvlText w:val=""/>
      <w:lvlJc w:val="left"/>
      <w:pPr>
        <w:tabs>
          <w:tab w:val="num" w:pos="360"/>
        </w:tabs>
      </w:pPr>
    </w:lvl>
    <w:lvl w:ilvl="6" w:tplc="C68A2A92">
      <w:numFmt w:val="none"/>
      <w:lvlText w:val=""/>
      <w:lvlJc w:val="left"/>
      <w:pPr>
        <w:tabs>
          <w:tab w:val="num" w:pos="360"/>
        </w:tabs>
      </w:pPr>
    </w:lvl>
    <w:lvl w:ilvl="7" w:tplc="89BEBC44">
      <w:numFmt w:val="none"/>
      <w:lvlText w:val=""/>
      <w:lvlJc w:val="left"/>
      <w:pPr>
        <w:tabs>
          <w:tab w:val="num" w:pos="360"/>
        </w:tabs>
      </w:pPr>
    </w:lvl>
    <w:lvl w:ilvl="8" w:tplc="21E6BF9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46D1625"/>
    <w:multiLevelType w:val="hybridMultilevel"/>
    <w:tmpl w:val="479EE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821E2"/>
    <w:multiLevelType w:val="hybridMultilevel"/>
    <w:tmpl w:val="6CB83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A5935"/>
    <w:multiLevelType w:val="hybridMultilevel"/>
    <w:tmpl w:val="66FC2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115F5"/>
    <w:multiLevelType w:val="hybridMultilevel"/>
    <w:tmpl w:val="58E48A10"/>
    <w:lvl w:ilvl="0" w:tplc="26DAE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1066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A58BC"/>
    <w:multiLevelType w:val="hybridMultilevel"/>
    <w:tmpl w:val="8ECCD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616FE"/>
    <w:multiLevelType w:val="hybridMultilevel"/>
    <w:tmpl w:val="7DD8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96DAB"/>
    <w:multiLevelType w:val="hybridMultilevel"/>
    <w:tmpl w:val="85B8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473D8"/>
    <w:multiLevelType w:val="hybridMultilevel"/>
    <w:tmpl w:val="21D8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7559C"/>
    <w:multiLevelType w:val="hybridMultilevel"/>
    <w:tmpl w:val="04C097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AF46AA6"/>
    <w:multiLevelType w:val="hybridMultilevel"/>
    <w:tmpl w:val="8EEC6054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3F0D0FC8"/>
    <w:multiLevelType w:val="hybridMultilevel"/>
    <w:tmpl w:val="D6563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6238E4"/>
    <w:multiLevelType w:val="hybridMultilevel"/>
    <w:tmpl w:val="924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C486C"/>
    <w:multiLevelType w:val="hybridMultilevel"/>
    <w:tmpl w:val="277E5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34577"/>
    <w:multiLevelType w:val="hybridMultilevel"/>
    <w:tmpl w:val="7620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61A7F"/>
    <w:multiLevelType w:val="hybridMultilevel"/>
    <w:tmpl w:val="6FFC9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9D1187"/>
    <w:multiLevelType w:val="hybridMultilevel"/>
    <w:tmpl w:val="1FC66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98271E"/>
    <w:multiLevelType w:val="hybridMultilevel"/>
    <w:tmpl w:val="8F48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A6D6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7D547B"/>
    <w:multiLevelType w:val="hybridMultilevel"/>
    <w:tmpl w:val="61A2E402"/>
    <w:lvl w:ilvl="0" w:tplc="C01A2C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7E23EB"/>
    <w:multiLevelType w:val="hybridMultilevel"/>
    <w:tmpl w:val="608A2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733D5"/>
    <w:multiLevelType w:val="hybridMultilevel"/>
    <w:tmpl w:val="EA5C4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751F"/>
    <w:multiLevelType w:val="hybridMultilevel"/>
    <w:tmpl w:val="F94A39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B0F2F36"/>
    <w:multiLevelType w:val="hybridMultilevel"/>
    <w:tmpl w:val="94D8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75405A"/>
    <w:multiLevelType w:val="hybridMultilevel"/>
    <w:tmpl w:val="3E84C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5"/>
  </w:num>
  <w:num w:numId="5">
    <w:abstractNumId w:val="16"/>
  </w:num>
  <w:num w:numId="6">
    <w:abstractNumId w:val="31"/>
  </w:num>
  <w:num w:numId="7">
    <w:abstractNumId w:val="3"/>
  </w:num>
  <w:num w:numId="8">
    <w:abstractNumId w:val="5"/>
  </w:num>
  <w:num w:numId="9">
    <w:abstractNumId w:val="2"/>
  </w:num>
  <w:num w:numId="10">
    <w:abstractNumId w:val="30"/>
  </w:num>
  <w:num w:numId="11">
    <w:abstractNumId w:val="27"/>
  </w:num>
  <w:num w:numId="12">
    <w:abstractNumId w:val="19"/>
  </w:num>
  <w:num w:numId="13">
    <w:abstractNumId w:val="26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8"/>
  </w:num>
  <w:num w:numId="19">
    <w:abstractNumId w:val="15"/>
  </w:num>
  <w:num w:numId="20">
    <w:abstractNumId w:val="18"/>
  </w:num>
  <w:num w:numId="21">
    <w:abstractNumId w:val="23"/>
  </w:num>
  <w:num w:numId="22">
    <w:abstractNumId w:val="13"/>
  </w:num>
  <w:num w:numId="23">
    <w:abstractNumId w:val="17"/>
  </w:num>
  <w:num w:numId="24">
    <w:abstractNumId w:val="24"/>
  </w:num>
  <w:num w:numId="25">
    <w:abstractNumId w:val="1"/>
  </w:num>
  <w:num w:numId="26">
    <w:abstractNumId w:val="21"/>
  </w:num>
  <w:num w:numId="27">
    <w:abstractNumId w:val="14"/>
  </w:num>
  <w:num w:numId="28">
    <w:abstractNumId w:val="7"/>
  </w:num>
  <w:num w:numId="29">
    <w:abstractNumId w:val="22"/>
  </w:num>
  <w:num w:numId="30">
    <w:abstractNumId w:val="20"/>
  </w:num>
  <w:num w:numId="31">
    <w:abstractNumId w:val="2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C2C"/>
    <w:rsid w:val="00053FBF"/>
    <w:rsid w:val="002B1232"/>
    <w:rsid w:val="002D5A58"/>
    <w:rsid w:val="00417572"/>
    <w:rsid w:val="004D02E0"/>
    <w:rsid w:val="004D4A89"/>
    <w:rsid w:val="00501723"/>
    <w:rsid w:val="0052281F"/>
    <w:rsid w:val="0052667B"/>
    <w:rsid w:val="0057782C"/>
    <w:rsid w:val="006C33BE"/>
    <w:rsid w:val="00716691"/>
    <w:rsid w:val="00744120"/>
    <w:rsid w:val="007C21DA"/>
    <w:rsid w:val="007D3E24"/>
    <w:rsid w:val="00831E5E"/>
    <w:rsid w:val="00890E57"/>
    <w:rsid w:val="009A3D56"/>
    <w:rsid w:val="009C5025"/>
    <w:rsid w:val="009C5EEF"/>
    <w:rsid w:val="00A40646"/>
    <w:rsid w:val="00AB7F64"/>
    <w:rsid w:val="00AD523D"/>
    <w:rsid w:val="00C77AAA"/>
    <w:rsid w:val="00CE5D30"/>
    <w:rsid w:val="00D0782C"/>
    <w:rsid w:val="00DD0658"/>
    <w:rsid w:val="00EC2C2C"/>
    <w:rsid w:val="00EE4602"/>
    <w:rsid w:val="00F54F15"/>
    <w:rsid w:val="00F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2C2C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C2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"/>
    <w:basedOn w:val="a"/>
    <w:link w:val="a4"/>
    <w:rsid w:val="00EC2C2C"/>
    <w:rPr>
      <w:sz w:val="28"/>
    </w:rPr>
  </w:style>
  <w:style w:type="character" w:customStyle="1" w:styleId="a4">
    <w:name w:val="Основной текст Знак"/>
    <w:basedOn w:val="a0"/>
    <w:link w:val="a3"/>
    <w:rsid w:val="00EC2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EC2C2C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paragraph" w:customStyle="1" w:styleId="ConsPlusNonformat">
    <w:name w:val="ConsPlusNonformat"/>
    <w:rsid w:val="00EC2C2C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  <w:style w:type="character" w:customStyle="1" w:styleId="ts41">
    <w:name w:val="ts41"/>
    <w:basedOn w:val="a0"/>
    <w:rsid w:val="00EC2C2C"/>
    <w:rPr>
      <w:rFonts w:ascii="Times New Roman" w:hAnsi="Times New Roman" w:cs="Times New Roman" w:hint="default"/>
      <w:color w:val="000000"/>
      <w:sz w:val="29"/>
      <w:szCs w:val="29"/>
    </w:rPr>
  </w:style>
  <w:style w:type="paragraph" w:styleId="a5">
    <w:name w:val="Body Text Indent"/>
    <w:basedOn w:val="a"/>
    <w:link w:val="a6"/>
    <w:rsid w:val="00EC2C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2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C2C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2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2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C2C2C"/>
  </w:style>
  <w:style w:type="paragraph" w:styleId="24">
    <w:name w:val="Body Text 2"/>
    <w:basedOn w:val="a"/>
    <w:link w:val="25"/>
    <w:rsid w:val="00EC2C2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C2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C2C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a">
    <w:name w:val="Emphasis"/>
    <w:basedOn w:val="a0"/>
    <w:qFormat/>
    <w:rsid w:val="00EC2C2C"/>
    <w:rPr>
      <w:i/>
      <w:iCs/>
    </w:rPr>
  </w:style>
  <w:style w:type="paragraph" w:styleId="ab">
    <w:name w:val="List Paragraph"/>
    <w:basedOn w:val="a"/>
    <w:uiPriority w:val="34"/>
    <w:qFormat/>
    <w:rsid w:val="00FD6201"/>
    <w:pPr>
      <w:ind w:left="720"/>
      <w:contextualSpacing/>
    </w:pPr>
  </w:style>
  <w:style w:type="paragraph" w:styleId="3">
    <w:name w:val="Body Text Indent 3"/>
    <w:basedOn w:val="a"/>
    <w:link w:val="30"/>
    <w:rsid w:val="004D02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02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2012-02-03T12:11:00Z</dcterms:created>
  <dcterms:modified xsi:type="dcterms:W3CDTF">2012-02-08T16:42:00Z</dcterms:modified>
</cp:coreProperties>
</file>